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ascii="宋体" w:hAnsi="宋体" w:eastAsia="宋体" w:cs="宋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</w:rPr>
        <w:t>附件：</w:t>
      </w:r>
    </w:p>
    <w:p>
      <w:pPr>
        <w:jc w:val="center"/>
        <w:rPr>
          <w:rFonts w:ascii="宋体" w:hAnsi="宋体" w:eastAsia="宋体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省学会二级委员会工作考评指标分值及评分标准</w:t>
      </w:r>
    </w:p>
    <w:tbl>
      <w:tblPr>
        <w:tblStyle w:val="8"/>
        <w:tblW w:w="5079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2211"/>
        <w:gridCol w:w="1981"/>
        <w:gridCol w:w="1028"/>
        <w:gridCol w:w="712"/>
        <w:gridCol w:w="9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</w:trPr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评分依据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标准分值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自评分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核定得分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0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工作条件（15分）</w:t>
            </w:r>
          </w:p>
        </w:tc>
        <w:tc>
          <w:tcPr>
            <w:tcW w:w="12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办公条件（5分）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有独立办公用房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5分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无独立办公用房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4分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工作人员（5分）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专职工作人员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5分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兼职工作人员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4分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活动经费（5分）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年度有计划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5分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一事一安排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4分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0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内部治理</w:t>
            </w:r>
          </w:p>
          <w:bookmarkEnd w:id="0"/>
          <w:p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（20分）</w:t>
            </w:r>
          </w:p>
        </w:tc>
        <w:tc>
          <w:tcPr>
            <w:tcW w:w="12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组织架构(4分）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主任委员、秘书长产生履行民主选举程序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4分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未履行民主选举程序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0分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运行规则（4分）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制订专委会工作规则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4分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没有制订专委会工作规则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0分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印章管理（4分）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有专人管理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2分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无专人管理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0分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有使用制度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2分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无使用制度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0分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会员管理（4分）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有会员资信档案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4分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无会员资信档案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0分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事项报告（4分）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无缺报得4分，缺报一项扣1分，直至扣完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4分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组织活动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（43分）</w:t>
            </w:r>
          </w:p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组织活动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（43分）</w:t>
            </w:r>
          </w:p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240" w:lineRule="exact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240" w:lineRule="exact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组织活动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（43分）</w:t>
            </w:r>
          </w:p>
        </w:tc>
        <w:tc>
          <w:tcPr>
            <w:tcW w:w="12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常态工作(7分)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年初有工作计划形成书面材料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2分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无书面工作计划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0分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年终有工作总结形成书面材料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2分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无书面工作总结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0分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有会议总结和部署工作</w:t>
            </w:r>
          </w:p>
        </w:tc>
        <w:tc>
          <w:tcPr>
            <w:tcW w:w="5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3分</w:t>
            </w:r>
          </w:p>
        </w:tc>
        <w:tc>
          <w:tcPr>
            <w:tcW w:w="4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无会议总结和部署工作</w:t>
            </w:r>
          </w:p>
        </w:tc>
        <w:tc>
          <w:tcPr>
            <w:tcW w:w="5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0分</w:t>
            </w:r>
          </w:p>
        </w:tc>
        <w:tc>
          <w:tcPr>
            <w:tcW w:w="4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学术交流(26分)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举办、承办学术活动一次得3分，最高得6分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6分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7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无活动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0分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协办学术交流活动一次得1.5分，最高3 分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3分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无活动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0分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会议交流一篇专题学术报告得1分，最高得5分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5分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无专题学术报告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0分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组织或参与一个课题研究得3分，最高得6分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6分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无课研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0分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组织在学会专刊上发表一篇论文得3分，最高得6分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6分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无论文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0分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建议咨询(6分)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参与政府部门决策（或标准制订）活动一次得1.5分，最高得3分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3分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无参与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0分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参与项目评审活动一次得0.5分，最高得1分</w:t>
            </w:r>
          </w:p>
        </w:tc>
        <w:tc>
          <w:tcPr>
            <w:tcW w:w="5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1分</w:t>
            </w:r>
          </w:p>
        </w:tc>
        <w:tc>
          <w:tcPr>
            <w:tcW w:w="4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无参与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0分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参与职称评定一次得0.5分，最高得1分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1分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无参与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0分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参与学术成果评估一次得0.5分，最高得1分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1分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无参与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0分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社会公益(2分)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组织或参与科普宣传教育、专业技术咨询等公益服务活动一次得1分，最高得2分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2分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无活动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0分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合作交流(2分)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开展社团间交流活动一次得1分，最高得2分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2分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无活动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0分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0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宣传报道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（10分）</w:t>
            </w:r>
          </w:p>
        </w:tc>
        <w:tc>
          <w:tcPr>
            <w:tcW w:w="12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新闻媒体（政府网站）报道 (2分)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县级以上新闻媒体（网站）发一篇报道得1分，最高得2分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2分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无报道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0分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学会信息平台报道(8分)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门户网站或微信公众号发一篇报道得1分，最高得8分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8分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无报道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0分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0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满意度评价（8分）</w:t>
            </w:r>
          </w:p>
        </w:tc>
        <w:tc>
          <w:tcPr>
            <w:tcW w:w="12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挂靠单位评价   （2分)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满意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2分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基本满意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1分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不满意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0分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专委会互相评价  (2分)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满意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2分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基本满意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1分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不满意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0分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省学会评价      (4分)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满意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4分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基本满意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2分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不满意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0分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特殊贡献  （4分）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组织或参与项目获奖、申报省以上专标、出版相关专著及相关学研、编制成果获得县级以上政府部门肯定或领导批示等（4分）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获取其中一项得2分，最高得4分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4分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3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100分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textAlignment w:val="auto"/>
        <w:rPr>
          <w:rFonts w:hint="eastAsia" w:ascii="华文中宋" w:hAnsi="华文中宋" w:eastAsia="华文中宋" w:cs="华文中宋"/>
          <w:b/>
          <w:color w:val="000000"/>
          <w:sz w:val="44"/>
          <w:szCs w:val="4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Verdana,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2Y2I4YWVkMGM1YWMzYWM0ZDA4NzBmOTVmNDlhM2IifQ=="/>
  </w:docVars>
  <w:rsids>
    <w:rsidRoot w:val="00C82A1D"/>
    <w:rsid w:val="00001A1E"/>
    <w:rsid w:val="000101CE"/>
    <w:rsid w:val="00022B3A"/>
    <w:rsid w:val="00025AF0"/>
    <w:rsid w:val="00030375"/>
    <w:rsid w:val="000325C2"/>
    <w:rsid w:val="00034834"/>
    <w:rsid w:val="00034921"/>
    <w:rsid w:val="000410BA"/>
    <w:rsid w:val="0004200C"/>
    <w:rsid w:val="00047C18"/>
    <w:rsid w:val="00057177"/>
    <w:rsid w:val="00084415"/>
    <w:rsid w:val="00094C7F"/>
    <w:rsid w:val="00095DAF"/>
    <w:rsid w:val="000A11DF"/>
    <w:rsid w:val="000A474F"/>
    <w:rsid w:val="000A64C6"/>
    <w:rsid w:val="000A72C1"/>
    <w:rsid w:val="000B6517"/>
    <w:rsid w:val="000C05E5"/>
    <w:rsid w:val="000C4DE5"/>
    <w:rsid w:val="000D2898"/>
    <w:rsid w:val="000D466A"/>
    <w:rsid w:val="000E0290"/>
    <w:rsid w:val="000E2CEA"/>
    <w:rsid w:val="000E3692"/>
    <w:rsid w:val="0010173F"/>
    <w:rsid w:val="001123E2"/>
    <w:rsid w:val="00114DD7"/>
    <w:rsid w:val="0011736A"/>
    <w:rsid w:val="00117754"/>
    <w:rsid w:val="00121716"/>
    <w:rsid w:val="001361F6"/>
    <w:rsid w:val="0014047C"/>
    <w:rsid w:val="001407EC"/>
    <w:rsid w:val="001417FF"/>
    <w:rsid w:val="00143AB7"/>
    <w:rsid w:val="00150F02"/>
    <w:rsid w:val="0015427D"/>
    <w:rsid w:val="00157C96"/>
    <w:rsid w:val="001736E6"/>
    <w:rsid w:val="0017381C"/>
    <w:rsid w:val="0017732B"/>
    <w:rsid w:val="001829EB"/>
    <w:rsid w:val="00193153"/>
    <w:rsid w:val="00196908"/>
    <w:rsid w:val="001972F2"/>
    <w:rsid w:val="001A1BFE"/>
    <w:rsid w:val="001A75E0"/>
    <w:rsid w:val="001B36A1"/>
    <w:rsid w:val="001B38F8"/>
    <w:rsid w:val="001D48B0"/>
    <w:rsid w:val="001E3B21"/>
    <w:rsid w:val="001E4075"/>
    <w:rsid w:val="001E6846"/>
    <w:rsid w:val="001F023A"/>
    <w:rsid w:val="001F5FF0"/>
    <w:rsid w:val="00217153"/>
    <w:rsid w:val="00217BBD"/>
    <w:rsid w:val="00222711"/>
    <w:rsid w:val="0023103A"/>
    <w:rsid w:val="0023158D"/>
    <w:rsid w:val="0025666D"/>
    <w:rsid w:val="00272522"/>
    <w:rsid w:val="002750F2"/>
    <w:rsid w:val="00287726"/>
    <w:rsid w:val="002915B3"/>
    <w:rsid w:val="00295A79"/>
    <w:rsid w:val="002A1D2C"/>
    <w:rsid w:val="002A7938"/>
    <w:rsid w:val="002B67DA"/>
    <w:rsid w:val="002C628C"/>
    <w:rsid w:val="002D1521"/>
    <w:rsid w:val="002E1050"/>
    <w:rsid w:val="002E4F45"/>
    <w:rsid w:val="002F32CF"/>
    <w:rsid w:val="002F5F19"/>
    <w:rsid w:val="003067B4"/>
    <w:rsid w:val="003378CE"/>
    <w:rsid w:val="0035150B"/>
    <w:rsid w:val="00365242"/>
    <w:rsid w:val="003669C8"/>
    <w:rsid w:val="003A16B2"/>
    <w:rsid w:val="003B1A0B"/>
    <w:rsid w:val="003F1945"/>
    <w:rsid w:val="003F1B5E"/>
    <w:rsid w:val="00400A8A"/>
    <w:rsid w:val="00404355"/>
    <w:rsid w:val="00436198"/>
    <w:rsid w:val="00452CC9"/>
    <w:rsid w:val="00460A2E"/>
    <w:rsid w:val="0046433A"/>
    <w:rsid w:val="00473D84"/>
    <w:rsid w:val="00480C32"/>
    <w:rsid w:val="004B1B3F"/>
    <w:rsid w:val="004B37E3"/>
    <w:rsid w:val="004B4064"/>
    <w:rsid w:val="004B4A32"/>
    <w:rsid w:val="004C090A"/>
    <w:rsid w:val="004C0EB9"/>
    <w:rsid w:val="004D023F"/>
    <w:rsid w:val="004E1AAE"/>
    <w:rsid w:val="004F0946"/>
    <w:rsid w:val="004F2FBA"/>
    <w:rsid w:val="004F777B"/>
    <w:rsid w:val="00527050"/>
    <w:rsid w:val="005342C7"/>
    <w:rsid w:val="00544303"/>
    <w:rsid w:val="00565536"/>
    <w:rsid w:val="00571438"/>
    <w:rsid w:val="0057563A"/>
    <w:rsid w:val="0058392F"/>
    <w:rsid w:val="00597437"/>
    <w:rsid w:val="005B378E"/>
    <w:rsid w:val="005C3BDC"/>
    <w:rsid w:val="005D2461"/>
    <w:rsid w:val="005E3CB6"/>
    <w:rsid w:val="005E4309"/>
    <w:rsid w:val="005F59A8"/>
    <w:rsid w:val="00611009"/>
    <w:rsid w:val="00612208"/>
    <w:rsid w:val="006132B8"/>
    <w:rsid w:val="006211FB"/>
    <w:rsid w:val="006310C5"/>
    <w:rsid w:val="006331FB"/>
    <w:rsid w:val="00637733"/>
    <w:rsid w:val="0064162C"/>
    <w:rsid w:val="00652554"/>
    <w:rsid w:val="0065382E"/>
    <w:rsid w:val="00660608"/>
    <w:rsid w:val="00661E8D"/>
    <w:rsid w:val="0066201A"/>
    <w:rsid w:val="00665023"/>
    <w:rsid w:val="0066584F"/>
    <w:rsid w:val="006814B3"/>
    <w:rsid w:val="00687EF0"/>
    <w:rsid w:val="0069704B"/>
    <w:rsid w:val="006A7066"/>
    <w:rsid w:val="006B3E42"/>
    <w:rsid w:val="006B7820"/>
    <w:rsid w:val="006C04D0"/>
    <w:rsid w:val="006C60BF"/>
    <w:rsid w:val="006D2FB1"/>
    <w:rsid w:val="006E0FA4"/>
    <w:rsid w:val="006E5106"/>
    <w:rsid w:val="006F07B6"/>
    <w:rsid w:val="0072049D"/>
    <w:rsid w:val="00734B16"/>
    <w:rsid w:val="00763243"/>
    <w:rsid w:val="00766D6F"/>
    <w:rsid w:val="00777E8A"/>
    <w:rsid w:val="00780202"/>
    <w:rsid w:val="00781CF4"/>
    <w:rsid w:val="007872B5"/>
    <w:rsid w:val="00787D54"/>
    <w:rsid w:val="00791749"/>
    <w:rsid w:val="007968F3"/>
    <w:rsid w:val="00797BAA"/>
    <w:rsid w:val="007A2414"/>
    <w:rsid w:val="007C024A"/>
    <w:rsid w:val="007D56D8"/>
    <w:rsid w:val="007D586D"/>
    <w:rsid w:val="007E3D7D"/>
    <w:rsid w:val="007E4057"/>
    <w:rsid w:val="007E51E5"/>
    <w:rsid w:val="007E54C8"/>
    <w:rsid w:val="008057BB"/>
    <w:rsid w:val="00813BDC"/>
    <w:rsid w:val="00820238"/>
    <w:rsid w:val="00821AE8"/>
    <w:rsid w:val="00825AC6"/>
    <w:rsid w:val="00832B6D"/>
    <w:rsid w:val="0084560B"/>
    <w:rsid w:val="00846AC5"/>
    <w:rsid w:val="00847543"/>
    <w:rsid w:val="00851DCB"/>
    <w:rsid w:val="00853F03"/>
    <w:rsid w:val="008616B0"/>
    <w:rsid w:val="008725AD"/>
    <w:rsid w:val="0088062A"/>
    <w:rsid w:val="00884352"/>
    <w:rsid w:val="00886F3C"/>
    <w:rsid w:val="0088795F"/>
    <w:rsid w:val="00896E2C"/>
    <w:rsid w:val="008A2FFD"/>
    <w:rsid w:val="008E5646"/>
    <w:rsid w:val="008E6579"/>
    <w:rsid w:val="008F2A5C"/>
    <w:rsid w:val="00914363"/>
    <w:rsid w:val="009209E9"/>
    <w:rsid w:val="00921AB6"/>
    <w:rsid w:val="00924FB2"/>
    <w:rsid w:val="00935A74"/>
    <w:rsid w:val="00937123"/>
    <w:rsid w:val="00943146"/>
    <w:rsid w:val="00952D5B"/>
    <w:rsid w:val="00954521"/>
    <w:rsid w:val="00957DD6"/>
    <w:rsid w:val="00997D97"/>
    <w:rsid w:val="009A07FB"/>
    <w:rsid w:val="009A39B2"/>
    <w:rsid w:val="009F0591"/>
    <w:rsid w:val="00A04DE2"/>
    <w:rsid w:val="00A062F0"/>
    <w:rsid w:val="00A128B4"/>
    <w:rsid w:val="00A30766"/>
    <w:rsid w:val="00A31905"/>
    <w:rsid w:val="00A43648"/>
    <w:rsid w:val="00A70683"/>
    <w:rsid w:val="00A85574"/>
    <w:rsid w:val="00A9187F"/>
    <w:rsid w:val="00AB00F5"/>
    <w:rsid w:val="00AF2698"/>
    <w:rsid w:val="00AF377D"/>
    <w:rsid w:val="00AF46FE"/>
    <w:rsid w:val="00B127D7"/>
    <w:rsid w:val="00B14567"/>
    <w:rsid w:val="00B14970"/>
    <w:rsid w:val="00B3611A"/>
    <w:rsid w:val="00B43E87"/>
    <w:rsid w:val="00B5578A"/>
    <w:rsid w:val="00B64627"/>
    <w:rsid w:val="00B71DA4"/>
    <w:rsid w:val="00BA713E"/>
    <w:rsid w:val="00BB63AD"/>
    <w:rsid w:val="00BC026F"/>
    <w:rsid w:val="00BD6A2F"/>
    <w:rsid w:val="00BD7A2B"/>
    <w:rsid w:val="00C006A7"/>
    <w:rsid w:val="00C14D5E"/>
    <w:rsid w:val="00C2288F"/>
    <w:rsid w:val="00C25B55"/>
    <w:rsid w:val="00C42423"/>
    <w:rsid w:val="00C51DF2"/>
    <w:rsid w:val="00C53D24"/>
    <w:rsid w:val="00C62C7C"/>
    <w:rsid w:val="00C673E7"/>
    <w:rsid w:val="00C76CAC"/>
    <w:rsid w:val="00C82A1D"/>
    <w:rsid w:val="00C85151"/>
    <w:rsid w:val="00C907C9"/>
    <w:rsid w:val="00CC3E2C"/>
    <w:rsid w:val="00CE6E2D"/>
    <w:rsid w:val="00D025DD"/>
    <w:rsid w:val="00D1340D"/>
    <w:rsid w:val="00D158AF"/>
    <w:rsid w:val="00D25A26"/>
    <w:rsid w:val="00D378DD"/>
    <w:rsid w:val="00D436D2"/>
    <w:rsid w:val="00D46207"/>
    <w:rsid w:val="00D524B7"/>
    <w:rsid w:val="00D563AF"/>
    <w:rsid w:val="00D718A1"/>
    <w:rsid w:val="00D74303"/>
    <w:rsid w:val="00D77DF8"/>
    <w:rsid w:val="00D82A26"/>
    <w:rsid w:val="00D82E57"/>
    <w:rsid w:val="00D864C9"/>
    <w:rsid w:val="00D87464"/>
    <w:rsid w:val="00DA5669"/>
    <w:rsid w:val="00DD04D5"/>
    <w:rsid w:val="00DD05FC"/>
    <w:rsid w:val="00DD6880"/>
    <w:rsid w:val="00DE1336"/>
    <w:rsid w:val="00DF10AC"/>
    <w:rsid w:val="00DF2CB8"/>
    <w:rsid w:val="00E1596B"/>
    <w:rsid w:val="00E16BE7"/>
    <w:rsid w:val="00E2780B"/>
    <w:rsid w:val="00E603A5"/>
    <w:rsid w:val="00E72187"/>
    <w:rsid w:val="00E73E78"/>
    <w:rsid w:val="00EB6ECB"/>
    <w:rsid w:val="00ED65CE"/>
    <w:rsid w:val="00EE46C9"/>
    <w:rsid w:val="00EE6DCC"/>
    <w:rsid w:val="00EF09A7"/>
    <w:rsid w:val="00EF3942"/>
    <w:rsid w:val="00EF3E53"/>
    <w:rsid w:val="00EF4532"/>
    <w:rsid w:val="00F24389"/>
    <w:rsid w:val="00F25787"/>
    <w:rsid w:val="00F36F0B"/>
    <w:rsid w:val="00F440FA"/>
    <w:rsid w:val="00F46B53"/>
    <w:rsid w:val="00F46DE0"/>
    <w:rsid w:val="00F61FF5"/>
    <w:rsid w:val="00F6342F"/>
    <w:rsid w:val="00F66A35"/>
    <w:rsid w:val="00F73B8A"/>
    <w:rsid w:val="00F87CC4"/>
    <w:rsid w:val="00FA3218"/>
    <w:rsid w:val="00FA60A2"/>
    <w:rsid w:val="00FA7446"/>
    <w:rsid w:val="00FC22B8"/>
    <w:rsid w:val="00FC7A77"/>
    <w:rsid w:val="00FC7AC2"/>
    <w:rsid w:val="00FD2783"/>
    <w:rsid w:val="00FF6BF5"/>
    <w:rsid w:val="01C71CB0"/>
    <w:rsid w:val="01FC591D"/>
    <w:rsid w:val="07551A6F"/>
    <w:rsid w:val="08875A68"/>
    <w:rsid w:val="09620A53"/>
    <w:rsid w:val="0A9B64D2"/>
    <w:rsid w:val="0B335A18"/>
    <w:rsid w:val="0BB113AD"/>
    <w:rsid w:val="0BE46D3F"/>
    <w:rsid w:val="0E232BEA"/>
    <w:rsid w:val="0F0C2FE1"/>
    <w:rsid w:val="11A96F6E"/>
    <w:rsid w:val="11EB6562"/>
    <w:rsid w:val="124166D8"/>
    <w:rsid w:val="13466730"/>
    <w:rsid w:val="138407B8"/>
    <w:rsid w:val="13A10F83"/>
    <w:rsid w:val="13F51850"/>
    <w:rsid w:val="177056E6"/>
    <w:rsid w:val="18050500"/>
    <w:rsid w:val="18200B6E"/>
    <w:rsid w:val="194F2DBA"/>
    <w:rsid w:val="1BE14027"/>
    <w:rsid w:val="1C2E7D0A"/>
    <w:rsid w:val="1C496C75"/>
    <w:rsid w:val="1D8D4CA1"/>
    <w:rsid w:val="1E171E3D"/>
    <w:rsid w:val="1EB34E31"/>
    <w:rsid w:val="207F0D7F"/>
    <w:rsid w:val="20AC0C30"/>
    <w:rsid w:val="20B04EBE"/>
    <w:rsid w:val="20D55ABE"/>
    <w:rsid w:val="21181CE8"/>
    <w:rsid w:val="26684A38"/>
    <w:rsid w:val="26BD2CAB"/>
    <w:rsid w:val="284A2FE2"/>
    <w:rsid w:val="285430D7"/>
    <w:rsid w:val="28BE2447"/>
    <w:rsid w:val="29532FE1"/>
    <w:rsid w:val="2B0A59F8"/>
    <w:rsid w:val="2B2C0574"/>
    <w:rsid w:val="2CFC4049"/>
    <w:rsid w:val="2DD956F3"/>
    <w:rsid w:val="2E8C2773"/>
    <w:rsid w:val="2F1F1D50"/>
    <w:rsid w:val="2F5B1E6E"/>
    <w:rsid w:val="309252A6"/>
    <w:rsid w:val="30B93F3D"/>
    <w:rsid w:val="315A158A"/>
    <w:rsid w:val="32860926"/>
    <w:rsid w:val="328B3846"/>
    <w:rsid w:val="35956011"/>
    <w:rsid w:val="36F207AC"/>
    <w:rsid w:val="37084EA3"/>
    <w:rsid w:val="388253E3"/>
    <w:rsid w:val="38BB3848"/>
    <w:rsid w:val="3AC33A12"/>
    <w:rsid w:val="3BB60494"/>
    <w:rsid w:val="3C541BAF"/>
    <w:rsid w:val="3DF437CE"/>
    <w:rsid w:val="40276283"/>
    <w:rsid w:val="402763DA"/>
    <w:rsid w:val="40A106D0"/>
    <w:rsid w:val="42840C20"/>
    <w:rsid w:val="44470191"/>
    <w:rsid w:val="46872EFA"/>
    <w:rsid w:val="47573319"/>
    <w:rsid w:val="477738A5"/>
    <w:rsid w:val="47D51A2D"/>
    <w:rsid w:val="480C1FA7"/>
    <w:rsid w:val="494E7978"/>
    <w:rsid w:val="4AA27813"/>
    <w:rsid w:val="4B6129F4"/>
    <w:rsid w:val="4C592474"/>
    <w:rsid w:val="4D4853BA"/>
    <w:rsid w:val="4D4F78C4"/>
    <w:rsid w:val="4DBE24F5"/>
    <w:rsid w:val="4F9419B9"/>
    <w:rsid w:val="50410733"/>
    <w:rsid w:val="50820B69"/>
    <w:rsid w:val="5093225F"/>
    <w:rsid w:val="50C638D2"/>
    <w:rsid w:val="514451A2"/>
    <w:rsid w:val="51F461FC"/>
    <w:rsid w:val="530A7C12"/>
    <w:rsid w:val="535F40C4"/>
    <w:rsid w:val="539E6931"/>
    <w:rsid w:val="55524A73"/>
    <w:rsid w:val="57BF49AE"/>
    <w:rsid w:val="58B83FB3"/>
    <w:rsid w:val="591330C3"/>
    <w:rsid w:val="5A0A5DD6"/>
    <w:rsid w:val="5A8A639E"/>
    <w:rsid w:val="5D472713"/>
    <w:rsid w:val="622E00CA"/>
    <w:rsid w:val="62F12DE3"/>
    <w:rsid w:val="638E272E"/>
    <w:rsid w:val="63E04D90"/>
    <w:rsid w:val="657D6A0F"/>
    <w:rsid w:val="6771273F"/>
    <w:rsid w:val="67BE779E"/>
    <w:rsid w:val="67DC41F3"/>
    <w:rsid w:val="67E177DD"/>
    <w:rsid w:val="68487E95"/>
    <w:rsid w:val="68A20A5E"/>
    <w:rsid w:val="68C06B53"/>
    <w:rsid w:val="69602A2B"/>
    <w:rsid w:val="69BB32ED"/>
    <w:rsid w:val="69CB7630"/>
    <w:rsid w:val="6A91577B"/>
    <w:rsid w:val="6AE04A02"/>
    <w:rsid w:val="6C7026DF"/>
    <w:rsid w:val="6C7733ED"/>
    <w:rsid w:val="6C7C38E6"/>
    <w:rsid w:val="701D640C"/>
    <w:rsid w:val="70A93D84"/>
    <w:rsid w:val="71A43DC4"/>
    <w:rsid w:val="72A142C4"/>
    <w:rsid w:val="72B96B80"/>
    <w:rsid w:val="733676C5"/>
    <w:rsid w:val="77197F62"/>
    <w:rsid w:val="77225DCD"/>
    <w:rsid w:val="783F5EED"/>
    <w:rsid w:val="79284FD5"/>
    <w:rsid w:val="79645E23"/>
    <w:rsid w:val="79DA7C4B"/>
    <w:rsid w:val="7B043CAF"/>
    <w:rsid w:val="7BF823A0"/>
    <w:rsid w:val="7CE74CD1"/>
    <w:rsid w:val="7F643C2E"/>
    <w:rsid w:val="7F797D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iPriority w:val="0"/>
    <w:pPr>
      <w:jc w:val="left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semiHidden/>
    <w:uiPriority w:val="0"/>
    <w:rPr>
      <w:b/>
      <w:bCs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Emphasis"/>
    <w:basedOn w:val="10"/>
    <w:qFormat/>
    <w:uiPriority w:val="0"/>
    <w:rPr>
      <w:i/>
    </w:rPr>
  </w:style>
  <w:style w:type="character" w:styleId="14">
    <w:name w:val="annotation reference"/>
    <w:basedOn w:val="10"/>
    <w:semiHidden/>
    <w:qFormat/>
    <w:uiPriority w:val="0"/>
    <w:rPr>
      <w:sz w:val="21"/>
      <w:szCs w:val="21"/>
    </w:rPr>
  </w:style>
  <w:style w:type="character" w:customStyle="1" w:styleId="15">
    <w:name w:val="页眉 Char"/>
    <w:basedOn w:val="10"/>
    <w:link w:val="5"/>
    <w:qFormat/>
    <w:uiPriority w:val="0"/>
    <w:rPr>
      <w:kern w:val="2"/>
      <w:sz w:val="18"/>
      <w:szCs w:val="18"/>
    </w:rPr>
  </w:style>
  <w:style w:type="paragraph" w:customStyle="1" w:styleId="16">
    <w:name w:val=" Char Char Char Char"/>
    <w:basedOn w:val="1"/>
    <w:qFormat/>
    <w:uiPriority w:val="0"/>
    <w:pPr>
      <w:tabs>
        <w:tab w:val="left" w:pos="720"/>
      </w:tabs>
      <w:ind w:left="720" w:hanging="720"/>
    </w:pPr>
    <w:rPr>
      <w:sz w:val="24"/>
    </w:rPr>
  </w:style>
  <w:style w:type="character" w:customStyle="1" w:styleId="17">
    <w:name w:val="font01"/>
    <w:basedOn w:val="10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8">
    <w:name w:val="font71"/>
    <w:basedOn w:val="10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9">
    <w:name w:val="font112"/>
    <w:basedOn w:val="10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20">
    <w:name w:val="font10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1">
    <w:name w:val="font12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13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3">
    <w:name w:val="font6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4">
    <w:name w:val="font2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25">
    <w:name w:val="font51"/>
    <w:basedOn w:val="10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26">
    <w:name w:val="font4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zdpg</Company>
  <Pages>8</Pages>
  <Words>2315</Words>
  <Characters>2426</Characters>
  <Lines>6</Lines>
  <Paragraphs>1</Paragraphs>
  <TotalTime>2</TotalTime>
  <ScaleCrop>false</ScaleCrop>
  <LinksUpToDate>false</LinksUpToDate>
  <CharactersWithSpaces>2513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2017-10-28T05:26:00Z</dcterms:created>
  <dc:creator>dong</dc:creator>
  <cp:lastModifiedBy>孙莉莉</cp:lastModifiedBy>
  <cp:lastPrinted>2017-11-10T02:19:00Z</cp:lastPrinted>
  <dcterms:modified xsi:type="dcterms:W3CDTF">2022-09-01T09:14:30Z</dcterms:modified>
  <dc:title>浙江省土地估价师协会文件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210B7D1FDADA4F1AB10CF19C4D126AC3</vt:lpwstr>
  </property>
</Properties>
</file>