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-424" w:leftChars="-202" w:right="-477" w:rightChars="-227" w:firstLine="817" w:firstLineChars="157"/>
        <w:jc w:val="center"/>
        <w:rPr>
          <w:rFonts w:ascii="华文中宋" w:hAnsi="华文中宋" w:eastAsia="华文中宋" w:cs="宋体"/>
          <w:b/>
          <w:bCs/>
          <w:sz w:val="52"/>
          <w:szCs w:val="52"/>
        </w:rPr>
      </w:pPr>
      <w:bookmarkStart w:id="0" w:name="_GoBack"/>
      <w:bookmarkEnd w:id="0"/>
    </w:p>
    <w:p>
      <w:pPr>
        <w:pStyle w:val="10"/>
        <w:spacing w:line="1100" w:lineRule="exact"/>
        <w:ind w:left="-424" w:leftChars="-202" w:right="-477" w:rightChars="-227" w:firstLine="0" w:firstLineChars="0"/>
        <w:jc w:val="center"/>
        <w:rPr>
          <w:rFonts w:ascii="华文中宋" w:hAnsi="华文中宋" w:eastAsia="华文中宋" w:cs="宋体"/>
          <w:b/>
          <w:bCs/>
          <w:color w:val="FF0000"/>
          <w:spacing w:val="120"/>
          <w:kern w:val="20"/>
          <w:sz w:val="72"/>
          <w:szCs w:val="72"/>
        </w:rPr>
      </w:pPr>
      <w:r>
        <w:rPr>
          <w:rFonts w:hint="eastAsia" w:ascii="华文中宋" w:hAnsi="华文中宋" w:eastAsia="华文中宋" w:cs="宋体"/>
          <w:b/>
          <w:bCs/>
          <w:color w:val="FF0000"/>
          <w:spacing w:val="120"/>
          <w:kern w:val="20"/>
          <w:sz w:val="72"/>
          <w:szCs w:val="72"/>
        </w:rPr>
        <w:t>安徽省城市规划学会</w:t>
      </w:r>
    </w:p>
    <w:p>
      <w:pPr>
        <w:pStyle w:val="10"/>
        <w:spacing w:line="1100" w:lineRule="exact"/>
        <w:ind w:left="-424" w:leftChars="-202" w:right="-477" w:rightChars="-227" w:firstLine="0" w:firstLineChars="0"/>
        <w:jc w:val="center"/>
        <w:rPr>
          <w:rFonts w:ascii="华文中宋" w:hAnsi="华文中宋" w:eastAsia="华文中宋" w:cs="宋体"/>
          <w:b/>
          <w:bCs/>
          <w:color w:val="FF0000"/>
          <w:spacing w:val="120"/>
          <w:kern w:val="20"/>
          <w:sz w:val="72"/>
          <w:szCs w:val="72"/>
        </w:rPr>
      </w:pPr>
      <w:r>
        <w:rPr>
          <w:rFonts w:hint="eastAsia" w:ascii="华文中宋" w:hAnsi="华文中宋" w:eastAsia="华文中宋" w:cs="宋体"/>
          <w:b/>
          <w:bCs/>
          <w:color w:val="FF0000"/>
          <w:spacing w:val="120"/>
          <w:kern w:val="20"/>
          <w:sz w:val="72"/>
          <w:szCs w:val="72"/>
        </w:rPr>
        <w:t>浙江省城市规划学会</w:t>
      </w:r>
    </w:p>
    <w:p>
      <w:pPr>
        <w:pStyle w:val="10"/>
        <w:spacing w:line="1100" w:lineRule="exact"/>
        <w:ind w:left="-567" w:leftChars="-270" w:right="-477" w:rightChars="-227" w:firstLine="0" w:firstLineChars="0"/>
        <w:jc w:val="center"/>
        <w:rPr>
          <w:rFonts w:ascii="华文中宋" w:hAnsi="华文中宋" w:eastAsia="华文中宋" w:cs="宋体"/>
          <w:b/>
          <w:bCs/>
          <w:color w:val="FF0000"/>
          <w:spacing w:val="66"/>
          <w:sz w:val="72"/>
          <w:szCs w:val="72"/>
        </w:rPr>
      </w:pPr>
      <w:r>
        <w:rPr>
          <w:rFonts w:hint="eastAsia" w:ascii="华文中宋" w:hAnsi="华文中宋" w:eastAsia="华文中宋" w:cs="宋体"/>
          <w:b/>
          <w:bCs/>
          <w:color w:val="FF0000"/>
          <w:spacing w:val="66"/>
          <w:sz w:val="72"/>
          <w:szCs w:val="72"/>
        </w:rPr>
        <w:t>江苏省城市规划研究会</w:t>
      </w:r>
    </w:p>
    <w:p>
      <w:pPr>
        <w:pStyle w:val="10"/>
        <w:spacing w:line="1100" w:lineRule="exact"/>
        <w:ind w:left="-424" w:leftChars="-202" w:right="-477" w:rightChars="-227" w:firstLine="0" w:firstLineChars="0"/>
        <w:jc w:val="center"/>
        <w:rPr>
          <w:rFonts w:ascii="华文中宋" w:hAnsi="华文中宋" w:eastAsia="华文中宋" w:cs="宋体"/>
          <w:b/>
          <w:bCs/>
          <w:color w:val="FF0000"/>
          <w:spacing w:val="120"/>
          <w:sz w:val="72"/>
          <w:szCs w:val="72"/>
        </w:rPr>
      </w:pPr>
      <w:r>
        <w:rPr>
          <w:rFonts w:hint="eastAsia" w:ascii="华文中宋" w:hAnsi="华文中宋" w:eastAsia="华文中宋" w:cs="宋体"/>
          <w:b/>
          <w:bCs/>
          <w:color w:val="FF0000"/>
          <w:spacing w:val="120"/>
          <w:sz w:val="72"/>
          <w:szCs w:val="72"/>
        </w:rPr>
        <w:t>上海市城市规划学会</w:t>
      </w:r>
    </w:p>
    <w:p>
      <w:pPr>
        <w:ind w:left="-210" w:leftChars="-100" w:right="-210" w:rightChars="-100"/>
        <w:jc w:val="left"/>
        <w:rPr>
          <w:rFonts w:ascii="华文中宋" w:hAnsi="华文中宋" w:eastAsia="华文中宋" w:cs="宋体"/>
          <w:b/>
          <w:bCs/>
          <w:color w:val="FF0000"/>
          <w:position w:val="8"/>
          <w:sz w:val="36"/>
          <w:szCs w:val="36"/>
          <w:u w:val="single"/>
        </w:rPr>
      </w:pPr>
      <w:r>
        <w:rPr>
          <w:rFonts w:hint="eastAsia" w:ascii="华文中宋" w:hAnsi="华文中宋" w:eastAsia="华文中宋" w:cs="宋体"/>
          <w:b/>
          <w:bCs/>
          <w:color w:val="FF0000"/>
          <w:position w:val="8"/>
          <w:sz w:val="36"/>
          <w:szCs w:val="36"/>
          <w:u w:val="single"/>
        </w:rPr>
        <w:t xml:space="preserve">                                                </w:t>
      </w:r>
    </w:p>
    <w:p>
      <w:pPr>
        <w:ind w:left="-210" w:leftChars="-100" w:right="-210" w:rightChars="-100"/>
        <w:jc w:val="left"/>
        <w:rPr>
          <w:rFonts w:ascii="黑体" w:hAnsi="华文中宋" w:eastAsia="黑体" w:cs="宋体"/>
          <w:b/>
          <w:bCs/>
          <w:u w:val="single"/>
        </w:rPr>
      </w:pPr>
    </w:p>
    <w:p>
      <w:pPr>
        <w:pStyle w:val="10"/>
        <w:spacing w:line="760" w:lineRule="exact"/>
        <w:ind w:left="-424" w:leftChars="-202" w:right="-477" w:rightChars="-227" w:firstLine="0" w:firstLineChars="0"/>
        <w:jc w:val="center"/>
        <w:rPr>
          <w:rFonts w:ascii="华文中宋" w:hAnsi="华文中宋" w:eastAsia="华文中宋" w:cs="宋体"/>
          <w:b/>
          <w:bCs/>
          <w:sz w:val="44"/>
          <w:szCs w:val="44"/>
        </w:rPr>
      </w:pPr>
      <w:r>
        <w:rPr>
          <w:rFonts w:hint="eastAsia" w:ascii="华文中宋" w:hAnsi="华文中宋" w:eastAsia="华文中宋" w:cs="宋体"/>
          <w:b/>
          <w:bCs/>
          <w:sz w:val="44"/>
          <w:szCs w:val="44"/>
        </w:rPr>
        <w:t>关于举行“第九届长三角地区城乡规划研讨会”的通知</w:t>
      </w:r>
    </w:p>
    <w:p>
      <w:pPr>
        <w:pStyle w:val="10"/>
        <w:ind w:left="141" w:leftChars="67" w:firstLine="103" w:firstLineChars="49"/>
        <w:jc w:val="center"/>
        <w:rPr>
          <w:rFonts w:ascii="黑体" w:hAnsi="华文中宋" w:eastAsia="黑体" w:cs="Times New Roman"/>
          <w:b/>
          <w:bCs/>
        </w:rPr>
      </w:pPr>
    </w:p>
    <w:p>
      <w:pPr>
        <w:pStyle w:val="10"/>
        <w:ind w:left="141" w:leftChars="67" w:firstLine="103" w:firstLineChars="49"/>
        <w:jc w:val="center"/>
        <w:rPr>
          <w:rFonts w:ascii="黑体" w:hAnsi="华文中宋" w:eastAsia="黑体" w:cs="Times New Roman"/>
          <w:b/>
          <w:bCs/>
        </w:rPr>
      </w:pPr>
    </w:p>
    <w:p>
      <w:pPr>
        <w:pStyle w:val="10"/>
        <w:ind w:left="-283" w:leftChars="-135" w:right="-191" w:rightChars="-91" w:firstLine="0" w:firstLineChars="0"/>
        <w:jc w:val="left"/>
        <w:rPr>
          <w:rFonts w:ascii="仿宋_GB2312" w:hAnsi="华文中宋" w:eastAsia="仿宋_GB2312" w:cs="Times New Roman"/>
          <w:bCs/>
          <w:sz w:val="30"/>
          <w:szCs w:val="30"/>
        </w:rPr>
      </w:pPr>
      <w:r>
        <w:rPr>
          <w:rFonts w:hint="eastAsia" w:ascii="仿宋_GB2312" w:hAnsi="华文中宋" w:eastAsia="仿宋_GB2312" w:cs="Times New Roman"/>
          <w:bCs/>
          <w:sz w:val="30"/>
          <w:szCs w:val="30"/>
        </w:rPr>
        <w:t>安徽省、浙江省、江苏省和上海市城市规划学会会员单位及各有关单位：</w:t>
      </w:r>
    </w:p>
    <w:p>
      <w:pPr>
        <w:pStyle w:val="10"/>
        <w:ind w:left="-283" w:leftChars="-135" w:right="-191" w:rightChars="-91" w:firstLine="600"/>
        <w:jc w:val="left"/>
        <w:rPr>
          <w:rFonts w:ascii="仿宋_GB2312" w:eastAsia="仿宋_GB2312" w:cs="Times New Roman" w:hAnsiTheme="minorEastAsia"/>
          <w:bCs/>
          <w:sz w:val="30"/>
          <w:szCs w:val="30"/>
        </w:rPr>
      </w:pPr>
      <w:r>
        <w:rPr>
          <w:rFonts w:hint="eastAsia" w:ascii="仿宋_GB2312" w:hAnsi="华文中宋" w:eastAsia="仿宋_GB2312" w:cs="Times New Roman"/>
          <w:bCs/>
          <w:sz w:val="30"/>
          <w:szCs w:val="30"/>
        </w:rPr>
        <w:t>由安徽省城市规划学会、浙江省城市规划学会、江苏省城市规划研究会和上海市城市规划学会联合主办的</w:t>
      </w:r>
      <w:r>
        <w:rPr>
          <w:rFonts w:hint="eastAsia" w:ascii="仿宋_GB2312" w:eastAsia="仿宋_GB2312" w:cs="Times New Roman" w:hAnsiTheme="minorEastAsia"/>
          <w:bCs/>
          <w:sz w:val="30"/>
          <w:szCs w:val="30"/>
        </w:rPr>
        <w:t>第九届长三角地区城乡规划研讨会将于2018年12月13--14日在上海市举行。现就有关事宜通知如下：</w:t>
      </w:r>
    </w:p>
    <w:p>
      <w:pPr>
        <w:pStyle w:val="10"/>
        <w:ind w:left="-283" w:leftChars="-135" w:right="-191" w:rightChars="-91" w:firstLine="600"/>
        <w:jc w:val="left"/>
        <w:rPr>
          <w:rFonts w:ascii="仿宋_GB2312" w:eastAsia="仿宋_GB2312" w:cs="Times New Roman" w:hAnsiTheme="minorEastAsia"/>
          <w:bCs/>
          <w:sz w:val="30"/>
          <w:szCs w:val="30"/>
        </w:rPr>
      </w:pPr>
      <w:r>
        <w:rPr>
          <w:rFonts w:hint="eastAsia" w:ascii="黑体" w:hAnsi="黑体" w:eastAsia="黑体" w:cs="Times New Roman"/>
          <w:bCs/>
          <w:sz w:val="30"/>
          <w:szCs w:val="30"/>
        </w:rPr>
        <w:t>一、会议主题</w:t>
      </w:r>
    </w:p>
    <w:p>
      <w:pPr>
        <w:ind w:firstLine="300" w:firstLineChars="10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主题：新时代长三角地区更高质量一体化发展之路。</w:t>
      </w:r>
    </w:p>
    <w:p>
      <w:pPr>
        <w:ind w:firstLine="300" w:firstLineChars="100"/>
        <w:rPr>
          <w:rFonts w:ascii="黑体" w:hAnsi="黑体" w:eastAsia="黑体" w:cs="宋体"/>
          <w:sz w:val="30"/>
          <w:szCs w:val="30"/>
        </w:rPr>
      </w:pPr>
      <w:r>
        <w:rPr>
          <w:rFonts w:hint="eastAsia" w:ascii="黑体" w:hAnsi="黑体" w:eastAsia="黑体" w:cs="宋体"/>
          <w:sz w:val="30"/>
          <w:szCs w:val="30"/>
        </w:rPr>
        <w:t>二、会议时间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2018年12月13</w:t>
      </w:r>
      <w:r>
        <w:rPr>
          <w:rFonts w:ascii="仿宋" w:hAnsi="仿宋" w:eastAsia="仿宋" w:cs="Times New Roman"/>
          <w:sz w:val="30"/>
          <w:szCs w:val="30"/>
        </w:rPr>
        <w:t>—</w:t>
      </w:r>
      <w:r>
        <w:rPr>
          <w:rFonts w:hint="eastAsia" w:ascii="仿宋" w:hAnsi="仿宋" w:eastAsia="仿宋" w:cs="Times New Roman"/>
          <w:sz w:val="30"/>
          <w:szCs w:val="30"/>
        </w:rPr>
        <w:t xml:space="preserve">14日，12月12日下午报到。 </w:t>
      </w:r>
    </w:p>
    <w:p>
      <w:pPr>
        <w:ind w:firstLine="600" w:firstLineChars="200"/>
        <w:rPr>
          <w:rFonts w:ascii="黑体" w:hAnsi="黑体" w:eastAsia="黑体" w:cs="Times New Roman"/>
          <w:sz w:val="30"/>
          <w:szCs w:val="30"/>
        </w:rPr>
      </w:pPr>
      <w:r>
        <w:rPr>
          <w:rFonts w:hint="eastAsia" w:ascii="黑体" w:hAnsi="黑体" w:eastAsia="黑体" w:cs="Times New Roman"/>
          <w:sz w:val="30"/>
          <w:szCs w:val="30"/>
        </w:rPr>
        <w:t>三、会议地点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上海松江开元名都大酒店（上海松江区人民北路1799号，电话：021-37668888转6518，具体行车路线见附件2）</w:t>
      </w:r>
    </w:p>
    <w:p>
      <w:pPr>
        <w:ind w:firstLine="600" w:firstLineChars="200"/>
        <w:rPr>
          <w:rFonts w:ascii="黑体" w:hAnsi="黑体" w:eastAsia="黑体" w:cs="Times New Roman"/>
          <w:sz w:val="30"/>
          <w:szCs w:val="30"/>
        </w:rPr>
      </w:pPr>
      <w:r>
        <w:rPr>
          <w:rFonts w:hint="eastAsia" w:ascii="黑体" w:hAnsi="黑体" w:eastAsia="黑体" w:cs="Times New Roman"/>
          <w:sz w:val="30"/>
          <w:szCs w:val="30"/>
        </w:rPr>
        <w:t>四、会议内容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详见会议拟定议程（附件1）。</w:t>
      </w:r>
    </w:p>
    <w:p>
      <w:pPr>
        <w:ind w:firstLine="600" w:firstLineChars="200"/>
        <w:rPr>
          <w:rFonts w:ascii="黑体" w:hAnsi="黑体" w:eastAsia="黑体" w:cs="宋体"/>
          <w:bCs/>
          <w:sz w:val="30"/>
          <w:szCs w:val="30"/>
        </w:rPr>
      </w:pPr>
      <w:r>
        <w:rPr>
          <w:rFonts w:hint="eastAsia" w:ascii="黑体" w:hAnsi="黑体" w:eastAsia="黑体" w:cs="宋体"/>
          <w:bCs/>
          <w:sz w:val="30"/>
          <w:szCs w:val="30"/>
        </w:rPr>
        <w:t>五、会议费用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会务费800元/人（包括会议注册费、资料费、会议餐费等），其中，高校学生会务费400元/人，需凭学校有效身份证明办理注册。参会人员住宿统一安排，费用自理。（住宿房费：标(单)间500元/天）。</w:t>
      </w:r>
    </w:p>
    <w:p>
      <w:pPr>
        <w:ind w:firstLine="600" w:firstLineChars="20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hint="eastAsia" w:ascii="仿宋" w:hAnsi="仿宋" w:eastAsia="仿宋" w:cs="Times New Roman"/>
          <w:bCs/>
          <w:sz w:val="30"/>
          <w:szCs w:val="30"/>
        </w:rPr>
        <w:t>为方便大家来沪参会和注册，各单位可在确定报名参会后，先将会务费划入本次研讨会指定账户，并请务必在备注栏注明“长三角会务费”，我们将按照参会单位（人员）要求准备好发票、资料，快速办理相关会务报到手续。</w:t>
      </w:r>
    </w:p>
    <w:p>
      <w:pPr>
        <w:autoSpaceDE w:val="0"/>
        <w:autoSpaceDN w:val="0"/>
        <w:adjustRightInd w:val="0"/>
        <w:ind w:firstLine="699" w:firstLineChars="233"/>
        <w:jc w:val="left"/>
        <w:rPr>
          <w:rFonts w:ascii="仿宋" w:hAnsi="仿宋" w:eastAsia="仿宋" w:cs="宋体"/>
          <w:color w:val="000000"/>
          <w:kern w:val="0"/>
          <w:sz w:val="30"/>
          <w:szCs w:val="30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zh-CN"/>
        </w:rPr>
        <w:t>收款人名称 ：上海城规设计有限公司</w:t>
      </w:r>
    </w:p>
    <w:p>
      <w:pPr>
        <w:autoSpaceDE w:val="0"/>
        <w:autoSpaceDN w:val="0"/>
        <w:adjustRightInd w:val="0"/>
        <w:jc w:val="left"/>
        <w:rPr>
          <w:rFonts w:ascii="仿宋" w:hAnsi="仿宋" w:eastAsia="仿宋" w:cs="宋体"/>
          <w:color w:val="000000"/>
          <w:kern w:val="0"/>
          <w:sz w:val="30"/>
          <w:szCs w:val="30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zh-CN"/>
        </w:rPr>
        <w:t xml:space="preserve">     账户号码：   1001255309206557187</w:t>
      </w:r>
    </w:p>
    <w:p>
      <w:pPr>
        <w:autoSpaceDE w:val="0"/>
        <w:autoSpaceDN w:val="0"/>
        <w:adjustRightInd w:val="0"/>
        <w:ind w:firstLine="750" w:firstLineChars="250"/>
        <w:jc w:val="left"/>
        <w:rPr>
          <w:rFonts w:ascii="仿宋" w:hAnsi="仿宋" w:eastAsia="仿宋" w:cs="宋体"/>
          <w:color w:val="000000"/>
          <w:kern w:val="0"/>
          <w:sz w:val="30"/>
          <w:szCs w:val="30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zh-CN"/>
        </w:rPr>
        <w:t>银行名称：   022553-工行静安寺支行</w:t>
      </w:r>
    </w:p>
    <w:p>
      <w:pPr>
        <w:ind w:firstLine="301" w:firstLineChars="100"/>
        <w:rPr>
          <w:rFonts w:ascii="黑体" w:hAnsi="黑体" w:eastAsia="黑体"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 xml:space="preserve">  </w:t>
      </w:r>
      <w:r>
        <w:rPr>
          <w:rFonts w:hint="eastAsia" w:ascii="黑体" w:hAnsi="黑体" w:eastAsia="黑体"/>
          <w:sz w:val="30"/>
          <w:szCs w:val="30"/>
        </w:rPr>
        <w:t>六、其他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请参会人员各自联系三省一市的城市规划学会，将参会回执（见附件3）于2018年11月30日前反馈给联系人，</w:t>
      </w:r>
      <w:r>
        <w:fldChar w:fldCharType="begin"/>
      </w:r>
      <w:r>
        <w:instrText xml:space="preserve"> HYPERLINK "mailto:同时把参会回执及会务费转账凭证信息发送至上海市城市规划学会2663058853@qq.com" </w:instrText>
      </w:r>
      <w:r>
        <w:fldChar w:fldCharType="separate"/>
      </w:r>
      <w:r>
        <w:rPr>
          <w:rStyle w:val="7"/>
          <w:rFonts w:hint="eastAsia" w:ascii="仿宋" w:hAnsi="仿宋" w:eastAsia="仿宋"/>
          <w:color w:val="auto"/>
          <w:sz w:val="30"/>
          <w:szCs w:val="30"/>
          <w:u w:val="none"/>
        </w:rPr>
        <w:t>同时把参会回执及会务费转账凭证信息发送至上海市城市规划学会</w:t>
      </w:r>
      <w:r>
        <w:rPr>
          <w:rStyle w:val="7"/>
          <w:rFonts w:hint="eastAsia" w:ascii="仿宋" w:hAnsi="仿宋" w:eastAsia="仿宋"/>
          <w:b/>
          <w:color w:val="auto"/>
          <w:sz w:val="30"/>
          <w:szCs w:val="30"/>
          <w:u w:val="none"/>
        </w:rPr>
        <w:t>2663058853@qq.com</w:t>
      </w:r>
      <w:r>
        <w:rPr>
          <w:rStyle w:val="7"/>
          <w:rFonts w:hint="eastAsia" w:ascii="仿宋" w:hAnsi="仿宋" w:eastAsia="仿宋"/>
          <w:b/>
          <w:color w:val="auto"/>
          <w:sz w:val="30"/>
          <w:szCs w:val="30"/>
          <w:u w:val="none"/>
        </w:rPr>
        <w:fldChar w:fldCharType="end"/>
      </w:r>
      <w:r>
        <w:rPr>
          <w:rFonts w:hint="eastAsia" w:ascii="仿宋" w:hAnsi="仿宋" w:eastAsia="仿宋"/>
          <w:sz w:val="30"/>
          <w:szCs w:val="30"/>
        </w:rPr>
        <w:t>，或传真021-62474649，以便合理安排相关会务。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附件：1、第九届长三角地区城乡规划研讨会拟定议程；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2、参会交通及自驾行进路线图；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3、第九届长三角地区城乡规划研讨会参会回执。</w:t>
      </w:r>
    </w:p>
    <w:p>
      <w:pPr>
        <w:ind w:left="-424" w:leftChars="-202"/>
        <w:rPr>
          <w:rFonts w:ascii="黑体" w:eastAsia="黑体" w:cs="Times New Roman" w:hAnsiTheme="minorEastAsia"/>
          <w:sz w:val="30"/>
          <w:szCs w:val="30"/>
        </w:rPr>
      </w:pPr>
      <w:r>
        <w:rPr>
          <w:rFonts w:hint="eastAsia" w:ascii="黑体" w:eastAsia="黑体" w:cs="Times New Roman" w:hAnsiTheme="minorEastAsia"/>
          <w:sz w:val="30"/>
          <w:szCs w:val="30"/>
        </w:rPr>
        <w:t>联系人：</w:t>
      </w:r>
    </w:p>
    <w:p>
      <w:pPr>
        <w:ind w:left="-424" w:leftChars="-202"/>
        <w:rPr>
          <w:rFonts w:ascii="仿宋_GB2312" w:eastAsia="仿宋_GB2312" w:cs="Times New Roman" w:hAnsiTheme="minorEastAsia"/>
          <w:sz w:val="30"/>
          <w:szCs w:val="30"/>
        </w:rPr>
      </w:pPr>
      <w:r>
        <w:rPr>
          <w:rFonts w:hint="eastAsia" w:ascii="仿宋_GB2312" w:eastAsia="仿宋_GB2312" w:cs="Times New Roman" w:hAnsiTheme="minorEastAsia"/>
          <w:sz w:val="30"/>
          <w:szCs w:val="30"/>
        </w:rPr>
        <w:t>安徽省城市规划学会：倪成敬  电话  0551-62871535</w:t>
      </w:r>
    </w:p>
    <w:p>
      <w:pPr>
        <w:ind w:left="-424" w:leftChars="-202"/>
        <w:rPr>
          <w:rFonts w:ascii="仿宋_GB2312" w:eastAsia="仿宋_GB2312" w:cs="Times New Roman" w:hAnsiTheme="minorEastAsia"/>
          <w:sz w:val="30"/>
          <w:szCs w:val="30"/>
        </w:rPr>
      </w:pPr>
      <w:r>
        <w:rPr>
          <w:rFonts w:hint="eastAsia" w:ascii="仿宋_GB2312" w:eastAsia="仿宋_GB2312" w:cs="Times New Roman" w:hAnsiTheme="minorEastAsia"/>
          <w:sz w:val="30"/>
          <w:szCs w:val="30"/>
        </w:rPr>
        <w:t xml:space="preserve">                                  13855185368</w:t>
      </w:r>
    </w:p>
    <w:p>
      <w:pPr>
        <w:ind w:left="-424" w:leftChars="-202"/>
        <w:rPr>
          <w:rFonts w:ascii="仿宋_GB2312" w:eastAsia="仿宋_GB2312" w:cs="Times New Roman" w:hAnsiTheme="minorEastAsia"/>
          <w:sz w:val="30"/>
          <w:szCs w:val="30"/>
        </w:rPr>
      </w:pPr>
      <w:r>
        <w:rPr>
          <w:rFonts w:hint="eastAsia" w:ascii="仿宋_GB2312" w:eastAsia="仿宋_GB2312" w:cs="Times New Roman" w:hAnsiTheme="minorEastAsia"/>
          <w:sz w:val="30"/>
          <w:szCs w:val="30"/>
        </w:rPr>
        <w:t>浙江省城市规划学会：韩  波  邮箱：</w:t>
      </w:r>
      <w:r>
        <w:fldChar w:fldCharType="begin"/>
      </w:r>
      <w:r>
        <w:instrText xml:space="preserve"> HYPERLINK "mailto:3327291701@qq.com" </w:instrText>
      </w:r>
      <w:r>
        <w:fldChar w:fldCharType="separate"/>
      </w:r>
      <w:r>
        <w:rPr>
          <w:rStyle w:val="7"/>
          <w:rFonts w:hint="eastAsia" w:ascii="仿宋_GB2312" w:eastAsia="仿宋_GB2312" w:cs="Times New Roman" w:hAnsiTheme="minorEastAsia"/>
          <w:color w:val="auto"/>
          <w:sz w:val="30"/>
          <w:szCs w:val="30"/>
          <w:u w:val="none"/>
        </w:rPr>
        <w:t>3327291701@qq.com</w:t>
      </w:r>
      <w:r>
        <w:rPr>
          <w:rStyle w:val="7"/>
          <w:rFonts w:hint="eastAsia" w:ascii="仿宋_GB2312" w:eastAsia="仿宋_GB2312" w:cs="Times New Roman" w:hAnsiTheme="minorEastAsia"/>
          <w:color w:val="auto"/>
          <w:sz w:val="30"/>
          <w:szCs w:val="30"/>
          <w:u w:val="none"/>
        </w:rPr>
        <w:fldChar w:fldCharType="end"/>
      </w:r>
    </w:p>
    <w:p>
      <w:pPr>
        <w:ind w:left="-424" w:leftChars="-202" w:firstLine="4200" w:firstLineChars="1400"/>
        <w:rPr>
          <w:rFonts w:ascii="仿宋_GB2312" w:eastAsia="仿宋_GB2312" w:cs="Times New Roman" w:hAnsiTheme="minorEastAsia"/>
          <w:sz w:val="30"/>
          <w:szCs w:val="30"/>
        </w:rPr>
      </w:pPr>
      <w:r>
        <w:rPr>
          <w:rFonts w:hint="eastAsia" w:ascii="仿宋_GB2312" w:eastAsia="仿宋_GB2312" w:cs="Times New Roman" w:hAnsiTheme="minorEastAsia"/>
          <w:sz w:val="30"/>
          <w:szCs w:val="30"/>
        </w:rPr>
        <w:t xml:space="preserve">电话  0571-85113921                                    </w:t>
      </w:r>
    </w:p>
    <w:p>
      <w:pPr>
        <w:ind w:left="-424" w:leftChars="-202"/>
        <w:rPr>
          <w:rFonts w:ascii="仿宋_GB2312" w:eastAsia="仿宋_GB2312" w:cs="Times New Roman" w:hAnsiTheme="minorEastAsia"/>
          <w:sz w:val="30"/>
          <w:szCs w:val="30"/>
        </w:rPr>
      </w:pPr>
      <w:r>
        <w:rPr>
          <w:rFonts w:hint="eastAsia" w:ascii="仿宋_GB2312" w:eastAsia="仿宋_GB2312" w:cs="Times New Roman" w:hAnsiTheme="minorEastAsia"/>
          <w:sz w:val="30"/>
          <w:szCs w:val="30"/>
        </w:rPr>
        <w:t>江苏省城市规划研究会：王  征  邮箱：upsjs2005@hotmail.com</w:t>
      </w:r>
    </w:p>
    <w:p>
      <w:pPr>
        <w:ind w:left="-424" w:leftChars="-202" w:firstLine="3000" w:firstLineChars="1000"/>
        <w:rPr>
          <w:rFonts w:ascii="仿宋_GB2312" w:eastAsia="仿宋_GB2312" w:cs="Times New Roman" w:hAnsiTheme="minorEastAsia"/>
          <w:sz w:val="30"/>
          <w:szCs w:val="30"/>
        </w:rPr>
      </w:pPr>
      <w:r>
        <w:rPr>
          <w:rFonts w:hint="eastAsia" w:ascii="仿宋_GB2312" w:eastAsia="仿宋_GB2312" w:cs="Times New Roman" w:hAnsiTheme="minorEastAsia"/>
          <w:sz w:val="30"/>
          <w:szCs w:val="30"/>
        </w:rPr>
        <w:t>电话  025-83751601   025-83708532（传真）</w:t>
      </w:r>
    </w:p>
    <w:p>
      <w:pPr>
        <w:ind w:left="-424" w:leftChars="-202"/>
        <w:rPr>
          <w:rFonts w:ascii="仿宋_GB2312" w:eastAsia="仿宋_GB2312" w:cs="Times New Roman" w:hAnsiTheme="minorEastAsia"/>
          <w:sz w:val="30"/>
          <w:szCs w:val="30"/>
        </w:rPr>
      </w:pPr>
      <w:r>
        <w:rPr>
          <w:rFonts w:hint="eastAsia" w:ascii="仿宋_GB2312" w:eastAsia="仿宋_GB2312" w:cs="Times New Roman" w:hAnsiTheme="minorEastAsia"/>
          <w:sz w:val="30"/>
          <w:szCs w:val="30"/>
        </w:rPr>
        <w:t>上海市城市规划学会：史  卓  邮箱：</w:t>
      </w:r>
      <w:r>
        <w:fldChar w:fldCharType="begin"/>
      </w:r>
      <w:r>
        <w:instrText xml:space="preserve"> HYPERLINK "mailto:2663058853@qq.com" </w:instrText>
      </w:r>
      <w:r>
        <w:fldChar w:fldCharType="separate"/>
      </w:r>
      <w:r>
        <w:rPr>
          <w:rStyle w:val="7"/>
          <w:rFonts w:hint="eastAsia" w:ascii="仿宋_GB2312" w:eastAsia="仿宋_GB2312" w:cs="Times New Roman" w:hAnsiTheme="minorEastAsia"/>
          <w:color w:val="auto"/>
          <w:sz w:val="30"/>
          <w:szCs w:val="30"/>
          <w:u w:val="none"/>
        </w:rPr>
        <w:t>2663058853@qq.com</w:t>
      </w:r>
      <w:r>
        <w:rPr>
          <w:rStyle w:val="7"/>
          <w:rFonts w:hint="eastAsia" w:ascii="仿宋_GB2312" w:eastAsia="仿宋_GB2312" w:cs="Times New Roman" w:hAnsiTheme="minorEastAsia"/>
          <w:color w:val="auto"/>
          <w:sz w:val="30"/>
          <w:szCs w:val="30"/>
          <w:u w:val="none"/>
        </w:rPr>
        <w:fldChar w:fldCharType="end"/>
      </w:r>
    </w:p>
    <w:p>
      <w:pPr>
        <w:ind w:left="-424" w:leftChars="-202" w:firstLine="3000" w:firstLineChars="1000"/>
        <w:rPr>
          <w:rFonts w:ascii="仿宋_GB2312" w:eastAsia="仿宋_GB2312" w:cs="Times New Roman" w:hAnsiTheme="minorEastAsia"/>
          <w:sz w:val="30"/>
          <w:szCs w:val="30"/>
        </w:rPr>
      </w:pPr>
      <w:r>
        <w:rPr>
          <w:rFonts w:ascii="仿宋_GB2312" w:eastAsia="仿宋_GB2312" w:cs="Times New Roman" w:hAnsiTheme="minorEastAsia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-1179195</wp:posOffset>
            </wp:positionH>
            <wp:positionV relativeFrom="paragraph">
              <wp:posOffset>386715</wp:posOffset>
            </wp:positionV>
            <wp:extent cx="7591425" cy="2267585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1425" cy="2267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 w:cs="Times New Roman" w:hAnsiTheme="minorEastAsia"/>
          <w:sz w:val="30"/>
          <w:szCs w:val="30"/>
        </w:rPr>
        <w:t>电话  021-32113503   021-62474649（传真）</w:t>
      </w:r>
    </w:p>
    <w:p>
      <w:pPr>
        <w:rPr>
          <w:rFonts w:ascii="仿宋_GB2312" w:eastAsia="仿宋_GB2312" w:cs="Times New Roman" w:hAnsiTheme="minorEastAsia"/>
          <w:sz w:val="30"/>
          <w:szCs w:val="30"/>
        </w:rPr>
      </w:pPr>
    </w:p>
    <w:p>
      <w:pPr>
        <w:rPr>
          <w:rFonts w:ascii="仿宋_GB2312" w:eastAsia="仿宋_GB2312" w:cs="Times New Roman" w:hAnsiTheme="minorEastAsia"/>
          <w:sz w:val="30"/>
          <w:szCs w:val="30"/>
        </w:rPr>
      </w:pPr>
    </w:p>
    <w:p>
      <w:pPr>
        <w:rPr>
          <w:rFonts w:ascii="仿宋_GB2312" w:eastAsia="仿宋_GB2312" w:cs="Times New Roman" w:hAnsiTheme="minorEastAsia"/>
          <w:sz w:val="30"/>
          <w:szCs w:val="30"/>
        </w:rPr>
      </w:pPr>
    </w:p>
    <w:p>
      <w:pPr>
        <w:rPr>
          <w:rFonts w:ascii="仿宋_GB2312" w:eastAsia="仿宋_GB2312" w:cs="Times New Roman" w:hAnsiTheme="minorEastAsia"/>
          <w:sz w:val="30"/>
          <w:szCs w:val="30"/>
        </w:rPr>
      </w:pPr>
    </w:p>
    <w:p>
      <w:pPr>
        <w:rPr>
          <w:rFonts w:ascii="仿宋_GB2312" w:eastAsia="仿宋_GB2312" w:cs="Times New Roman" w:hAnsiTheme="minorEastAsia"/>
          <w:sz w:val="30"/>
          <w:szCs w:val="30"/>
        </w:rPr>
      </w:pPr>
    </w:p>
    <w:p>
      <w:pPr>
        <w:rPr>
          <w:rFonts w:ascii="仿宋_GB2312" w:eastAsia="仿宋_GB2312" w:cs="Times New Roman" w:hAnsiTheme="minorEastAsia"/>
          <w:sz w:val="30"/>
          <w:szCs w:val="30"/>
        </w:rPr>
      </w:pPr>
    </w:p>
    <w:p>
      <w:pPr>
        <w:ind w:left="-424" w:leftChars="-202"/>
        <w:rPr>
          <w:rFonts w:ascii="仿宋_GB2312" w:eastAsia="仿宋_GB2312" w:cs="Times New Roman" w:hAnsiTheme="minorEastAsia"/>
          <w:sz w:val="30"/>
          <w:szCs w:val="30"/>
        </w:rPr>
      </w:pPr>
      <w:r>
        <w:rPr>
          <w:rFonts w:hint="eastAsia" w:ascii="仿宋_GB2312" w:eastAsia="仿宋_GB2312" w:cs="Times New Roman" w:hAnsiTheme="minorEastAsia"/>
          <w:sz w:val="30"/>
          <w:szCs w:val="30"/>
        </w:rPr>
        <w:t xml:space="preserve">                                     二○一八年十月十九日</w:t>
      </w:r>
    </w:p>
    <w:p>
      <w:pPr>
        <w:widowControl/>
        <w:jc w:val="left"/>
        <w:rPr>
          <w:rFonts w:ascii="仿宋_GB2312" w:eastAsia="仿宋_GB2312" w:cs="Times New Roman" w:hAnsiTheme="minorEastAsia"/>
          <w:sz w:val="30"/>
          <w:szCs w:val="30"/>
        </w:rPr>
      </w:pPr>
      <w:r>
        <w:rPr>
          <w:rFonts w:ascii="仿宋_GB2312" w:eastAsia="仿宋_GB2312" w:cs="Times New Roman" w:hAnsiTheme="minorEastAsia"/>
          <w:sz w:val="30"/>
          <w:szCs w:val="30"/>
        </w:rPr>
        <w:br w:type="page"/>
      </w:r>
    </w:p>
    <w:p>
      <w:pPr>
        <w:spacing w:line="360" w:lineRule="exact"/>
        <w:jc w:val="center"/>
        <w:rPr>
          <w:rFonts w:ascii="华文中宋" w:hAnsi="华文中宋" w:eastAsia="华文中宋"/>
          <w:b/>
          <w:kern w:val="44"/>
          <w:sz w:val="36"/>
          <w:szCs w:val="36"/>
        </w:rPr>
      </w:pPr>
      <w:r>
        <w:rPr>
          <w:rFonts w:hint="eastAsia" w:ascii="华文中宋" w:hAnsi="华文中宋" w:eastAsia="华文中宋"/>
          <w:b/>
          <w:kern w:val="44"/>
          <w:sz w:val="36"/>
          <w:szCs w:val="36"/>
        </w:rPr>
        <w:t>附件1：第九届长三角地区城乡规划研讨会拟定议程</w:t>
      </w:r>
    </w:p>
    <w:p>
      <w:pPr>
        <w:spacing w:line="360" w:lineRule="exact"/>
        <w:jc w:val="left"/>
        <w:rPr>
          <w:rFonts w:eastAsia="仿宋_GB2312"/>
          <w:spacing w:val="-8"/>
          <w:sz w:val="28"/>
          <w:szCs w:val="28"/>
        </w:rPr>
      </w:pPr>
    </w:p>
    <w:tbl>
      <w:tblPr>
        <w:tblStyle w:val="8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701"/>
        <w:gridCol w:w="1843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b/>
                <w:spacing w:val="22"/>
                <w:sz w:val="24"/>
              </w:rPr>
              <w:t>日 期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b/>
                <w:spacing w:val="22"/>
                <w:sz w:val="24"/>
              </w:rPr>
              <w:t>主题、主持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b/>
                <w:spacing w:val="22"/>
                <w:sz w:val="24"/>
              </w:rPr>
              <w:t>时 间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b/>
                <w:spacing w:val="22"/>
                <w:sz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12月12日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会议报到</w:t>
            </w:r>
          </w:p>
        </w:tc>
        <w:tc>
          <w:tcPr>
            <w:tcW w:w="1843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12:00-</w:t>
            </w:r>
          </w:p>
        </w:tc>
        <w:tc>
          <w:tcPr>
            <w:tcW w:w="4536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会议报到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18:00-20:00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晚餐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12月13日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开幕式</w:t>
            </w:r>
          </w:p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主持：待定</w:t>
            </w:r>
            <w:r>
              <w:rPr>
                <w:rFonts w:ascii="楷体_GB2312" w:hAnsi="宋体" w:eastAsia="楷体_GB2312"/>
                <w:b/>
                <w:sz w:val="24"/>
              </w:rPr>
              <w:t xml:space="preserve"> </w:t>
            </w:r>
          </w:p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09:00-09:05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主持人介绍与会领导和嘉宾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09:05-09:50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领导致辞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主旨报告</w:t>
            </w:r>
          </w:p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主持：待定</w:t>
            </w:r>
            <w:r>
              <w:rPr>
                <w:rFonts w:ascii="楷体_GB2312" w:hAnsi="宋体" w:eastAsia="楷体_GB2312"/>
                <w:spacing w:val="22"/>
                <w:sz w:val="24"/>
              </w:rPr>
              <w:t xml:space="preserve"> 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09:50-11:50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主旨报告</w:t>
            </w:r>
          </w:p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题目：</w:t>
            </w:r>
            <w:r>
              <w:rPr>
                <w:rFonts w:ascii="楷体_GB2312" w:hAnsi="宋体" w:eastAsia="楷体_GB2312"/>
                <w:sz w:val="24"/>
              </w:rPr>
              <w:t xml:space="preserve"> </w:t>
            </w:r>
            <w:r>
              <w:rPr>
                <w:rFonts w:hint="eastAsia" w:ascii="楷体_GB2312" w:hAnsi="宋体" w:eastAsia="楷体_GB2312"/>
                <w:sz w:val="24"/>
              </w:rPr>
              <w:t>待定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1843" w:type="dxa"/>
            <w:vMerge w:val="continue"/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主旨报告</w:t>
            </w:r>
          </w:p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题目：待定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12:00-13:30</w:t>
            </w:r>
          </w:p>
        </w:tc>
        <w:tc>
          <w:tcPr>
            <w:tcW w:w="4536" w:type="dxa"/>
            <w:shd w:val="clear" w:color="auto" w:fill="D9D9D9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午餐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</w:trPr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主题报告</w:t>
            </w:r>
          </w:p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主持：待定</w:t>
            </w:r>
            <w:r>
              <w:rPr>
                <w:rFonts w:ascii="楷体_GB2312" w:hAnsi="宋体" w:eastAsia="楷体_GB2312"/>
                <w:b/>
                <w:sz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13:45-15:45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ind w:left="838" w:hanging="837" w:hangingChars="349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主题报告</w:t>
            </w:r>
          </w:p>
          <w:p>
            <w:pPr>
              <w:ind w:left="838" w:hanging="837" w:hangingChars="349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题目:待定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</w:trPr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701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专题报告</w:t>
            </w:r>
          </w:p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主持：待定</w:t>
            </w:r>
          </w:p>
        </w:tc>
        <w:tc>
          <w:tcPr>
            <w:tcW w:w="1843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15:45-17:15</w:t>
            </w:r>
          </w:p>
        </w:tc>
        <w:tc>
          <w:tcPr>
            <w:tcW w:w="4536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专题报告</w:t>
            </w:r>
          </w:p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题目:待定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701" w:type="dxa"/>
            <w:shd w:val="pct10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843" w:type="dxa"/>
            <w:shd w:val="pct10" w:color="auto" w:fill="auto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17:30-</w:t>
            </w:r>
          </w:p>
        </w:tc>
        <w:tc>
          <w:tcPr>
            <w:tcW w:w="4536" w:type="dxa"/>
            <w:shd w:val="pct10" w:color="auto" w:fill="auto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晚餐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3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12月14日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b/>
                <w:spacing w:val="22"/>
                <w:sz w:val="24"/>
              </w:rPr>
              <w:t>参观考察</w:t>
            </w:r>
          </w:p>
          <w:p>
            <w:pPr>
              <w:jc w:val="center"/>
              <w:rPr>
                <w:rFonts w:ascii="楷体_GB2312" w:hAnsi="宋体" w:eastAsia="楷体_GB2312"/>
                <w:b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b/>
                <w:spacing w:val="22"/>
                <w:sz w:val="24"/>
              </w:rPr>
              <w:t>主持：松江规土局</w:t>
            </w:r>
          </w:p>
        </w:tc>
        <w:tc>
          <w:tcPr>
            <w:tcW w:w="1843" w:type="dxa"/>
            <w:shd w:val="clear" w:color="auto" w:fill="FFFFFF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09:00-10:00</w:t>
            </w:r>
          </w:p>
        </w:tc>
        <w:tc>
          <w:tcPr>
            <w:tcW w:w="4536" w:type="dxa"/>
            <w:shd w:val="clear" w:color="auto" w:fill="FFFFFF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松江：长三角G60科创走廊规划展示馆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701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10:00-11:30</w:t>
            </w:r>
          </w:p>
        </w:tc>
        <w:tc>
          <w:tcPr>
            <w:tcW w:w="4536" w:type="dxa"/>
            <w:shd w:val="clear" w:color="auto" w:fill="FFFFFF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松江：广富林遗址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11:30-12:30</w:t>
            </w:r>
          </w:p>
        </w:tc>
        <w:tc>
          <w:tcPr>
            <w:tcW w:w="4536" w:type="dxa"/>
            <w:shd w:val="clear" w:color="auto" w:fill="D9D9D9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午餐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22"/>
                <w:sz w:val="24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>
            <w:pPr>
              <w:rPr>
                <w:rFonts w:ascii="楷体_GB2312" w:hAnsi="宋体" w:eastAsia="楷体_GB2312"/>
                <w:spacing w:val="22"/>
                <w:sz w:val="24"/>
              </w:rPr>
            </w:pPr>
            <w:r>
              <w:rPr>
                <w:rFonts w:hint="eastAsia" w:ascii="楷体_GB2312" w:hAnsi="宋体" w:eastAsia="楷体_GB2312"/>
                <w:spacing w:val="22"/>
                <w:sz w:val="24"/>
              </w:rPr>
              <w:t>12:30-</w:t>
            </w:r>
          </w:p>
        </w:tc>
        <w:tc>
          <w:tcPr>
            <w:tcW w:w="4536" w:type="dxa"/>
            <w:shd w:val="clear" w:color="auto" w:fill="FFFFFF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返回酒店，回程，（部分人员送虹桥火车站）</w:t>
            </w:r>
          </w:p>
        </w:tc>
      </w:tr>
    </w:tbl>
    <w:p>
      <w:pPr>
        <w:spacing w:line="360" w:lineRule="exact"/>
        <w:jc w:val="center"/>
        <w:rPr>
          <w:rFonts w:hint="eastAsia" w:ascii="仿宋_GB2312" w:eastAsia="仿宋_GB2312"/>
          <w:b/>
          <w:sz w:val="24"/>
        </w:rPr>
      </w:pPr>
    </w:p>
    <w:p>
      <w:pPr>
        <w:spacing w:line="360" w:lineRule="exact"/>
        <w:jc w:val="center"/>
        <w:rPr>
          <w:rFonts w:ascii="仿宋_GB2312" w:eastAsia="仿宋_GB2312"/>
          <w:b/>
          <w:sz w:val="24"/>
        </w:rPr>
      </w:pPr>
    </w:p>
    <w:p>
      <w:pPr>
        <w:widowControl/>
        <w:jc w:val="left"/>
        <w:rPr>
          <w:rFonts w:ascii="仿宋_GB2312" w:eastAsia="仿宋_GB2312" w:cs="Times New Roman" w:hAnsiTheme="minorEastAsia"/>
          <w:sz w:val="30"/>
          <w:szCs w:val="30"/>
        </w:rPr>
      </w:pPr>
    </w:p>
    <w:p>
      <w:pPr>
        <w:spacing w:line="400" w:lineRule="exact"/>
        <w:jc w:val="left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附件2：参会交通及自驾行进路线图</w:t>
      </w:r>
    </w:p>
    <w:p>
      <w:pPr>
        <w:spacing w:line="400" w:lineRule="exact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spacing w:line="40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ascii="黑体" w:hAnsi="黑体" w:eastAsia="黑体" w:cs="Times New Roman"/>
          <w:b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53340</wp:posOffset>
            </wp:positionV>
            <wp:extent cx="3299460" cy="3200400"/>
            <wp:effectExtent l="0" t="0" r="0" b="0"/>
            <wp:wrapSquare wrapText="bothSides"/>
            <wp:docPr id="2" name="图片 2" descr="d:\桌面文件\桌面\18长三角正式通知\12月开会路线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桌面文件\桌面\18长三角正式通知\12月开会路线图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946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z w:val="24"/>
          <w:szCs w:val="24"/>
        </w:rPr>
        <w:t>江苏南京方向：</w:t>
      </w:r>
      <w:r>
        <w:rPr>
          <w:rFonts w:hint="eastAsia" w:ascii="仿宋" w:hAnsi="仿宋" w:eastAsia="仿宋"/>
          <w:sz w:val="24"/>
          <w:szCs w:val="24"/>
        </w:rPr>
        <w:t>G42沪蓉高速——G2京沪高速——G15沈海高速——G92沪昆高速（松江新城口下）——向右进入松江立交桥——嘉松南路——左转进入新松江路——开元名都大酒店</w:t>
      </w:r>
    </w:p>
    <w:p>
      <w:pPr>
        <w:spacing w:line="40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浙江杭州方向：</w:t>
      </w:r>
      <w:r>
        <w:rPr>
          <w:rFonts w:hint="eastAsia" w:ascii="仿宋" w:hAnsi="仿宋" w:eastAsia="仿宋"/>
          <w:sz w:val="24"/>
          <w:szCs w:val="24"/>
        </w:rPr>
        <w:t>S2杭甬高速——G60沪昆高速（松江新城口下）——向右进入松江立交桥——嘉松南路——左转进入新松江路——开元名都大酒店</w:t>
      </w:r>
    </w:p>
    <w:p>
      <w:pPr>
        <w:spacing w:line="400" w:lineRule="exact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ascii="黑体" w:hAnsi="黑体" w:eastAsia="黑体"/>
          <w:b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1998345</wp:posOffset>
            </wp:positionH>
            <wp:positionV relativeFrom="margin">
              <wp:posOffset>4015740</wp:posOffset>
            </wp:positionV>
            <wp:extent cx="3337560" cy="2948940"/>
            <wp:effectExtent l="0" t="0" r="0" b="381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7560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虹桥火车站：</w:t>
      </w:r>
    </w:p>
    <w:p>
      <w:pPr>
        <w:spacing w:line="40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虹桥交通中心站乘坐虹桥枢纽10路</w:t>
      </w:r>
      <w:r>
        <w:rPr>
          <w:rFonts w:hint="eastAsia" w:ascii="仿宋" w:hAnsi="仿宋" w:eastAsia="仿宋"/>
          <w:sz w:val="24"/>
          <w:szCs w:val="24"/>
        </w:rPr>
        <w:softHyphen/>
      </w:r>
      <w:r>
        <w:rPr>
          <w:rFonts w:hint="eastAsia" w:ascii="仿宋" w:hAnsi="仿宋" w:eastAsia="仿宋"/>
          <w:sz w:val="24"/>
          <w:szCs w:val="24"/>
        </w:rPr>
        <w:t>——招商市场下车转乘松江33路（或松江9、11路）——人民北路新松江路站下车——步行开元名都大酒店。</w:t>
      </w:r>
    </w:p>
    <w:p>
      <w:pPr>
        <w:spacing w:line="40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虹桥交通中心站乘坐虹桥枢纽10路——荣乐人民北路站下——转乘莘松线招商市场站——文诚路站下车——步行开元名都大酒店</w:t>
      </w:r>
    </w:p>
    <w:p>
      <w:pPr>
        <w:spacing w:line="400" w:lineRule="exact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spacing w:line="40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上海市区：</w:t>
      </w:r>
    </w:p>
    <w:p>
      <w:pPr>
        <w:spacing w:line="40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乘坐地铁9号线——松江大学城（4号口出）——松江客运中心站乘坐松江9路——人民北路新松江路站下车——步行开元名都大酒店</w:t>
      </w:r>
    </w:p>
    <w:p>
      <w:pPr>
        <w:spacing w:line="360" w:lineRule="exact"/>
        <w:jc w:val="center"/>
        <w:rPr>
          <w:rFonts w:ascii="仿宋_GB2312" w:eastAsia="仿宋_GB2312" w:cs="Times New Roman" w:hAnsiTheme="minorEastAsia"/>
          <w:sz w:val="30"/>
          <w:szCs w:val="30"/>
        </w:rPr>
      </w:pPr>
      <w:r>
        <w:rPr>
          <w:rFonts w:ascii="仿宋_GB2312" w:eastAsia="仿宋_GB2312" w:cs="Times New Roman" w:hAnsiTheme="minorEastAsia"/>
          <w:sz w:val="30"/>
          <w:szCs w:val="30"/>
        </w:rPr>
        <w:br w:type="page"/>
      </w:r>
    </w:p>
    <w:p>
      <w:pPr>
        <w:spacing w:line="460" w:lineRule="atLeast"/>
        <w:jc w:val="left"/>
        <w:rPr>
          <w:rFonts w:ascii="华文中宋" w:hAnsi="华文中宋" w:eastAsia="华文中宋"/>
          <w:b/>
          <w:kern w:val="44"/>
          <w:sz w:val="36"/>
          <w:szCs w:val="36"/>
        </w:rPr>
      </w:pPr>
      <w:r>
        <w:rPr>
          <w:rFonts w:hint="eastAsia" w:ascii="华文中宋" w:hAnsi="华文中宋" w:eastAsia="华文中宋"/>
          <w:b/>
          <w:kern w:val="44"/>
          <w:sz w:val="36"/>
          <w:szCs w:val="36"/>
        </w:rPr>
        <w:t>附件3 ：第九届长三角地区城乡规划研讨会参会回执</w:t>
      </w:r>
    </w:p>
    <w:p>
      <w:pPr>
        <w:spacing w:line="460" w:lineRule="atLeast"/>
        <w:jc w:val="center"/>
        <w:rPr>
          <w:rFonts w:ascii="黑体" w:eastAsia="黑体"/>
          <w:kern w:val="44"/>
          <w:sz w:val="32"/>
        </w:rPr>
      </w:pPr>
    </w:p>
    <w:tbl>
      <w:tblPr>
        <w:tblStyle w:val="8"/>
        <w:tblW w:w="922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827"/>
        <w:gridCol w:w="2620"/>
        <w:gridCol w:w="1902"/>
        <w:gridCol w:w="1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参会单位</w:t>
            </w:r>
          </w:p>
        </w:tc>
        <w:tc>
          <w:tcPr>
            <w:tcW w:w="3447" w:type="dxa"/>
            <w:gridSpan w:val="2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 系 人</w:t>
            </w:r>
          </w:p>
        </w:tc>
        <w:tc>
          <w:tcPr>
            <w:tcW w:w="3447" w:type="dxa"/>
            <w:gridSpan w:val="2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微信或QQ</w:t>
            </w: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参会代表</w:t>
            </w:r>
          </w:p>
        </w:tc>
        <w:tc>
          <w:tcPr>
            <w:tcW w:w="827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62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职务/职称</w:t>
            </w: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是否参加考察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住宿要求</w:t>
            </w:r>
          </w:p>
        </w:tc>
        <w:tc>
          <w:tcPr>
            <w:tcW w:w="827" w:type="dxa"/>
            <w:vMerge w:val="restart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房型</w:t>
            </w:r>
          </w:p>
        </w:tc>
        <w:tc>
          <w:tcPr>
            <w:tcW w:w="2620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 xml:space="preserve">□单人间 </w:t>
            </w:r>
          </w:p>
        </w:tc>
        <w:tc>
          <w:tcPr>
            <w:tcW w:w="1902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间  数</w:t>
            </w: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7" w:type="dxa"/>
            <w:vMerge w:val="continue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620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□标准间</w:t>
            </w:r>
          </w:p>
        </w:tc>
        <w:tc>
          <w:tcPr>
            <w:tcW w:w="190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7" w:type="dxa"/>
            <w:vMerge w:val="continue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620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□自行解决</w:t>
            </w:r>
          </w:p>
        </w:tc>
        <w:tc>
          <w:tcPr>
            <w:tcW w:w="190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开发票信息</w:t>
            </w:r>
          </w:p>
        </w:tc>
        <w:tc>
          <w:tcPr>
            <w:tcW w:w="82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</w:t>
            </w:r>
          </w:p>
        </w:tc>
        <w:tc>
          <w:tcPr>
            <w:tcW w:w="2620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  额</w:t>
            </w: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税号</w:t>
            </w:r>
          </w:p>
        </w:tc>
        <w:tc>
          <w:tcPr>
            <w:tcW w:w="2620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内  容</w:t>
            </w: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会务费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8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  注</w:t>
            </w:r>
          </w:p>
        </w:tc>
        <w:tc>
          <w:tcPr>
            <w:tcW w:w="827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620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</w:rPr>
        <w:t>注：</w:t>
      </w:r>
      <w:r>
        <w:rPr>
          <w:rFonts w:hint="eastAsia" w:ascii="仿宋" w:hAnsi="仿宋" w:eastAsia="仿宋"/>
          <w:b/>
          <w:sz w:val="24"/>
          <w:szCs w:val="24"/>
        </w:rPr>
        <w:t>1、请参会人员将参会回执于2018年11月30日前反馈各自城市规划学会，</w:t>
      </w:r>
    </w:p>
    <w:p>
      <w:pPr>
        <w:ind w:firstLine="630" w:firstLineChars="300"/>
        <w:rPr>
          <w:rFonts w:ascii="仿宋" w:hAnsi="仿宋" w:eastAsia="仿宋"/>
          <w:b/>
          <w:sz w:val="24"/>
          <w:szCs w:val="24"/>
        </w:rPr>
      </w:pPr>
      <w:r>
        <w:fldChar w:fldCharType="begin"/>
      </w:r>
      <w:r>
        <w:instrText xml:space="preserve"> HYPERLINK "mailto:同时把参会回执及会务费转账凭证信息发送至上海市城市规划学会2663058853@qq.com" </w:instrText>
      </w:r>
      <w:r>
        <w:fldChar w:fldCharType="separate"/>
      </w:r>
      <w:r>
        <w:rPr>
          <w:rStyle w:val="7"/>
          <w:rFonts w:hint="eastAsia" w:ascii="仿宋" w:hAnsi="仿宋" w:eastAsia="仿宋"/>
          <w:b/>
          <w:sz w:val="24"/>
          <w:szCs w:val="24"/>
        </w:rPr>
        <w:t>同时把参会回执及会务费转账凭证信息发送至上海市城市规划学会2663058853@qq.com</w:t>
      </w:r>
      <w:r>
        <w:rPr>
          <w:rStyle w:val="7"/>
          <w:rFonts w:hint="eastAsia" w:ascii="仿宋" w:hAnsi="仿宋" w:eastAsia="仿宋"/>
          <w:b/>
          <w:sz w:val="24"/>
          <w:szCs w:val="24"/>
        </w:rPr>
        <w:fldChar w:fldCharType="end"/>
      </w:r>
      <w:r>
        <w:rPr>
          <w:rFonts w:hint="eastAsia" w:ascii="仿宋" w:hAnsi="仿宋" w:eastAsia="仿宋"/>
          <w:b/>
          <w:sz w:val="24"/>
          <w:szCs w:val="24"/>
        </w:rPr>
        <w:t>，或传真021-62474649，以便合理安排相关会务。</w:t>
      </w:r>
    </w:p>
    <w:p>
      <w:pPr>
        <w:spacing w:line="360" w:lineRule="auto"/>
        <w:ind w:firstLine="470" w:firstLineChars="195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2、如带司机请在备注栏里注明。</w:t>
      </w:r>
    </w:p>
    <w:p>
      <w:pPr>
        <w:ind w:left="-424" w:leftChars="-202"/>
        <w:rPr>
          <w:rFonts w:ascii="仿宋_GB2312" w:eastAsia="仿宋_GB2312" w:cs="Times New Roman" w:hAnsiTheme="minorEastAsia"/>
          <w:sz w:val="30"/>
          <w:szCs w:val="30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73580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A81"/>
    <w:rsid w:val="00041B50"/>
    <w:rsid w:val="00044645"/>
    <w:rsid w:val="00073BB2"/>
    <w:rsid w:val="00082342"/>
    <w:rsid w:val="00094842"/>
    <w:rsid w:val="000F3675"/>
    <w:rsid w:val="00121C87"/>
    <w:rsid w:val="00123F6D"/>
    <w:rsid w:val="001324DD"/>
    <w:rsid w:val="0013715D"/>
    <w:rsid w:val="00182F70"/>
    <w:rsid w:val="001974DD"/>
    <w:rsid w:val="001B4F3F"/>
    <w:rsid w:val="001D56BD"/>
    <w:rsid w:val="001E1B3D"/>
    <w:rsid w:val="001F0F14"/>
    <w:rsid w:val="00200E59"/>
    <w:rsid w:val="00210623"/>
    <w:rsid w:val="00225F55"/>
    <w:rsid w:val="0024431A"/>
    <w:rsid w:val="0025289D"/>
    <w:rsid w:val="0027311C"/>
    <w:rsid w:val="00277701"/>
    <w:rsid w:val="0028311F"/>
    <w:rsid w:val="002A2996"/>
    <w:rsid w:val="002F3260"/>
    <w:rsid w:val="002F4412"/>
    <w:rsid w:val="00303F6C"/>
    <w:rsid w:val="003255BF"/>
    <w:rsid w:val="003371BA"/>
    <w:rsid w:val="00344FEF"/>
    <w:rsid w:val="00353672"/>
    <w:rsid w:val="003550F5"/>
    <w:rsid w:val="003830FC"/>
    <w:rsid w:val="003D73B7"/>
    <w:rsid w:val="003D7D1E"/>
    <w:rsid w:val="003E3505"/>
    <w:rsid w:val="003E77E9"/>
    <w:rsid w:val="0040726A"/>
    <w:rsid w:val="0041530A"/>
    <w:rsid w:val="00446934"/>
    <w:rsid w:val="0045099B"/>
    <w:rsid w:val="0046759A"/>
    <w:rsid w:val="00496382"/>
    <w:rsid w:val="004C2C41"/>
    <w:rsid w:val="004E7E97"/>
    <w:rsid w:val="00500687"/>
    <w:rsid w:val="00526E6B"/>
    <w:rsid w:val="005C4A8A"/>
    <w:rsid w:val="00605C85"/>
    <w:rsid w:val="006531A5"/>
    <w:rsid w:val="006573E0"/>
    <w:rsid w:val="00660B35"/>
    <w:rsid w:val="006A797D"/>
    <w:rsid w:val="007029EB"/>
    <w:rsid w:val="00704ADD"/>
    <w:rsid w:val="00714273"/>
    <w:rsid w:val="007514A9"/>
    <w:rsid w:val="00792169"/>
    <w:rsid w:val="007B3D00"/>
    <w:rsid w:val="007C2CC7"/>
    <w:rsid w:val="007C384D"/>
    <w:rsid w:val="00800752"/>
    <w:rsid w:val="0080380E"/>
    <w:rsid w:val="0080453F"/>
    <w:rsid w:val="00816CD0"/>
    <w:rsid w:val="00822E7C"/>
    <w:rsid w:val="00827F94"/>
    <w:rsid w:val="00840B8F"/>
    <w:rsid w:val="00842033"/>
    <w:rsid w:val="008944EA"/>
    <w:rsid w:val="008A6552"/>
    <w:rsid w:val="008A6F32"/>
    <w:rsid w:val="008A7616"/>
    <w:rsid w:val="008B39AC"/>
    <w:rsid w:val="0093420D"/>
    <w:rsid w:val="0093510A"/>
    <w:rsid w:val="009359E9"/>
    <w:rsid w:val="00940317"/>
    <w:rsid w:val="00940D6A"/>
    <w:rsid w:val="009565A2"/>
    <w:rsid w:val="00956F3C"/>
    <w:rsid w:val="009765D1"/>
    <w:rsid w:val="00976787"/>
    <w:rsid w:val="009866C7"/>
    <w:rsid w:val="009A3983"/>
    <w:rsid w:val="009A6790"/>
    <w:rsid w:val="009B6303"/>
    <w:rsid w:val="009B7496"/>
    <w:rsid w:val="009C0EEB"/>
    <w:rsid w:val="009C64BE"/>
    <w:rsid w:val="009D4FEE"/>
    <w:rsid w:val="00A1262B"/>
    <w:rsid w:val="00A30489"/>
    <w:rsid w:val="00A60050"/>
    <w:rsid w:val="00A64F6E"/>
    <w:rsid w:val="00A651CA"/>
    <w:rsid w:val="00A720F9"/>
    <w:rsid w:val="00A803A5"/>
    <w:rsid w:val="00A972F5"/>
    <w:rsid w:val="00AC0498"/>
    <w:rsid w:val="00AC408E"/>
    <w:rsid w:val="00AF6692"/>
    <w:rsid w:val="00B212B1"/>
    <w:rsid w:val="00B66A05"/>
    <w:rsid w:val="00B86360"/>
    <w:rsid w:val="00BA2016"/>
    <w:rsid w:val="00BE1CC0"/>
    <w:rsid w:val="00BF3779"/>
    <w:rsid w:val="00C142FA"/>
    <w:rsid w:val="00C243ED"/>
    <w:rsid w:val="00C24712"/>
    <w:rsid w:val="00C3240F"/>
    <w:rsid w:val="00C3451F"/>
    <w:rsid w:val="00C46E27"/>
    <w:rsid w:val="00C71E5A"/>
    <w:rsid w:val="00C76A81"/>
    <w:rsid w:val="00CB65A9"/>
    <w:rsid w:val="00CF36BC"/>
    <w:rsid w:val="00CF4348"/>
    <w:rsid w:val="00D00686"/>
    <w:rsid w:val="00D076CC"/>
    <w:rsid w:val="00D3522C"/>
    <w:rsid w:val="00D7303F"/>
    <w:rsid w:val="00DD6709"/>
    <w:rsid w:val="00DE3340"/>
    <w:rsid w:val="00E16CD8"/>
    <w:rsid w:val="00E2328A"/>
    <w:rsid w:val="00E322F5"/>
    <w:rsid w:val="00E37760"/>
    <w:rsid w:val="00E41EE3"/>
    <w:rsid w:val="00E64834"/>
    <w:rsid w:val="00E727C8"/>
    <w:rsid w:val="00E845A9"/>
    <w:rsid w:val="00EA4501"/>
    <w:rsid w:val="00EA5791"/>
    <w:rsid w:val="00F00BD8"/>
    <w:rsid w:val="00F61E09"/>
    <w:rsid w:val="00F63976"/>
    <w:rsid w:val="00F8032A"/>
    <w:rsid w:val="00F85EF5"/>
    <w:rsid w:val="00FA3651"/>
    <w:rsid w:val="3AAE55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页眉 Char"/>
    <w:basedOn w:val="5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2">
    <w:name w:val="页脚 Char"/>
    <w:basedOn w:val="5"/>
    <w:link w:val="3"/>
    <w:uiPriority w:val="99"/>
    <w:rPr>
      <w:rFonts w:ascii="Calibri" w:hAnsi="Calibri" w:eastAsia="宋体" w:cs="Calibri"/>
      <w:sz w:val="18"/>
      <w:szCs w:val="18"/>
    </w:rPr>
  </w:style>
  <w:style w:type="character" w:customStyle="1" w:styleId="13">
    <w:name w:val="批注框文本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397</Words>
  <Characters>2269</Characters>
  <Lines>18</Lines>
  <Paragraphs>5</Paragraphs>
  <TotalTime>205</TotalTime>
  <ScaleCrop>false</ScaleCrop>
  <LinksUpToDate>false</LinksUpToDate>
  <CharactersWithSpaces>2661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2018-07-25T06:35:00Z</dcterms:created>
  <dc:creator>zengll</dc:creator>
  <cp:lastModifiedBy>admin</cp:lastModifiedBy>
  <cp:lastPrinted>2012-05-03T08:09:00Z</cp:lastPrinted>
  <dcterms:modified xsi:type="dcterms:W3CDTF">2018-11-02T07:03:03Z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