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40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附件： 《城市与规划》杂志</w:t>
      </w:r>
      <w:bookmarkStart w:id="0" w:name="_GoBack"/>
      <w:bookmarkEnd w:id="0"/>
      <w:r>
        <w:rPr>
          <w:rFonts w:hint="eastAsia"/>
          <w:b/>
          <w:sz w:val="32"/>
          <w:szCs w:val="32"/>
        </w:rPr>
        <w:t>收件人回执</w:t>
      </w:r>
    </w:p>
    <w:p>
      <w:pPr>
        <w:ind w:firstLine="540"/>
        <w:jc w:val="left"/>
        <w:rPr>
          <w:b/>
          <w:bCs/>
          <w:sz w:val="28"/>
          <w:szCs w:val="28"/>
        </w:rPr>
      </w:pPr>
    </w:p>
    <w:p>
      <w:pPr>
        <w:ind w:firstLine="54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 会员单位所在地的规划行政主管单位期刊收件人：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2648"/>
        <w:gridCol w:w="1552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57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57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微信或QQ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157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详细通信地址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157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ind w:firstLine="540"/>
        <w:jc w:val="left"/>
        <w:rPr>
          <w:b/>
          <w:bCs/>
          <w:sz w:val="28"/>
          <w:szCs w:val="28"/>
        </w:rPr>
      </w:pPr>
    </w:p>
    <w:p>
      <w:pPr>
        <w:ind w:firstLine="540"/>
        <w:jc w:val="left"/>
        <w:rPr>
          <w:b/>
          <w:bCs/>
          <w:sz w:val="28"/>
          <w:szCs w:val="28"/>
        </w:rPr>
      </w:pPr>
    </w:p>
    <w:p>
      <w:pPr>
        <w:ind w:firstLine="540"/>
        <w:jc w:val="lef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 本会会员单位期刊收件人：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663"/>
        <w:gridCol w:w="1552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55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266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55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66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微信或QQ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55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66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详细通信地址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55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66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注：请各会员单位将回执于2018年12月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日前反馈至浙江省城市规划学会邮箱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3327291701@qq.com或传真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0571-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86728301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86719303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以便及时寄送期刊。谢谢！</w:t>
      </w:r>
    </w:p>
    <w:p>
      <w:pPr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D9B"/>
    <w:rsid w:val="000136E7"/>
    <w:rsid w:val="00056886"/>
    <w:rsid w:val="000E5012"/>
    <w:rsid w:val="00101680"/>
    <w:rsid w:val="00210918"/>
    <w:rsid w:val="004B26AD"/>
    <w:rsid w:val="0063509B"/>
    <w:rsid w:val="007452FE"/>
    <w:rsid w:val="00797D9B"/>
    <w:rsid w:val="007A0048"/>
    <w:rsid w:val="008254C3"/>
    <w:rsid w:val="00865E02"/>
    <w:rsid w:val="00D2061D"/>
    <w:rsid w:val="00D2623B"/>
    <w:rsid w:val="00D311A3"/>
    <w:rsid w:val="00DD0C91"/>
    <w:rsid w:val="07B311A8"/>
    <w:rsid w:val="07F807EB"/>
    <w:rsid w:val="12E1607A"/>
    <w:rsid w:val="17B055A8"/>
    <w:rsid w:val="1E9D3F30"/>
    <w:rsid w:val="1FAB4AAD"/>
    <w:rsid w:val="23E72083"/>
    <w:rsid w:val="24AA1B58"/>
    <w:rsid w:val="286D048A"/>
    <w:rsid w:val="29BD7FEE"/>
    <w:rsid w:val="2E913935"/>
    <w:rsid w:val="2FF416C4"/>
    <w:rsid w:val="33A42DE3"/>
    <w:rsid w:val="467C4D5F"/>
    <w:rsid w:val="4A6A04C7"/>
    <w:rsid w:val="4AE62B90"/>
    <w:rsid w:val="59A61D87"/>
    <w:rsid w:val="59F5177B"/>
    <w:rsid w:val="5FB67164"/>
    <w:rsid w:val="64CC74C3"/>
    <w:rsid w:val="656E20CB"/>
    <w:rsid w:val="6754708C"/>
    <w:rsid w:val="748B789B"/>
    <w:rsid w:val="7B9C5198"/>
    <w:rsid w:val="7CFE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semiHidden/>
    <w:unhideWhenUsed/>
    <w:qFormat/>
    <w:uiPriority w:val="99"/>
    <w:pPr>
      <w:ind w:left="100" w:leftChars="2500"/>
    </w:p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日期 Char"/>
    <w:basedOn w:val="3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4CDFBB-C3C9-4C8D-9878-8C9AFA25D4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114</Words>
  <Characters>654</Characters>
  <Lines>5</Lines>
  <Paragraphs>1</Paragraphs>
  <TotalTime>3</TotalTime>
  <ScaleCrop>false</ScaleCrop>
  <LinksUpToDate>false</LinksUpToDate>
  <CharactersWithSpaces>767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2018-12-04T02:44:00Z</dcterms:created>
  <dc:creator>a2</dc:creator>
  <cp:lastModifiedBy>a03</cp:lastModifiedBy>
  <dcterms:modified xsi:type="dcterms:W3CDTF">2018-12-14T07:32:11Z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